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0154" w14:textId="41919F1B" w:rsidR="00A03FC3" w:rsidRDefault="009F74A1">
      <w:pPr>
        <w:pStyle w:val="Standard"/>
        <w:spacing w:line="276" w:lineRule="auto"/>
        <w:jc w:val="center"/>
        <w:rPr>
          <w:sz w:val="28"/>
          <w:szCs w:val="28"/>
        </w:rPr>
      </w:pPr>
      <w:bookmarkStart w:id="0" w:name="Bookmark"/>
      <w:bookmarkEnd w:id="0"/>
      <w:r>
        <w:rPr>
          <w:sz w:val="28"/>
          <w:szCs w:val="28"/>
        </w:rPr>
        <w:t xml:space="preserve"> </w:t>
      </w:r>
      <w:r w:rsidR="003A5DF6">
        <w:rPr>
          <w:sz w:val="28"/>
          <w:szCs w:val="28"/>
        </w:rPr>
        <w:t xml:space="preserve"> </w:t>
      </w:r>
      <w:r w:rsidR="006D4DB0">
        <w:rPr>
          <w:sz w:val="28"/>
          <w:szCs w:val="28"/>
        </w:rPr>
        <w:t>Publiczne</w:t>
      </w:r>
      <w:r w:rsidR="007D2ABC">
        <w:rPr>
          <w:sz w:val="28"/>
          <w:szCs w:val="28"/>
        </w:rPr>
        <w:t xml:space="preserve"> Przedszkole</w:t>
      </w:r>
      <w:r w:rsidR="006D4DB0">
        <w:rPr>
          <w:sz w:val="28"/>
          <w:szCs w:val="28"/>
        </w:rPr>
        <w:t xml:space="preserve"> </w:t>
      </w:r>
      <w:r w:rsidR="007D2ABC">
        <w:rPr>
          <w:sz w:val="28"/>
          <w:szCs w:val="28"/>
        </w:rPr>
        <w:t>nr</w:t>
      </w:r>
      <w:r w:rsidR="006D4DB0">
        <w:rPr>
          <w:sz w:val="28"/>
          <w:szCs w:val="28"/>
        </w:rPr>
        <w:t xml:space="preserve"> 7 wchodzące w skład Zespołu Szkolno-Przedszkolnego nr 1</w:t>
      </w:r>
      <w:r w:rsidR="007D2ABC">
        <w:rPr>
          <w:sz w:val="28"/>
          <w:szCs w:val="28"/>
        </w:rPr>
        <w:t>w</w:t>
      </w:r>
      <w:r w:rsidR="006D4DB0">
        <w:rPr>
          <w:sz w:val="28"/>
          <w:szCs w:val="28"/>
        </w:rPr>
        <w:t xml:space="preserve"> Jastrzębiu-Zdroju</w:t>
      </w:r>
    </w:p>
    <w:p w14:paraId="3C4EBDC5" w14:textId="77777777" w:rsidR="00A03FC3" w:rsidRDefault="00A03FC3">
      <w:pPr>
        <w:pStyle w:val="Standard"/>
        <w:spacing w:line="276" w:lineRule="auto"/>
        <w:jc w:val="center"/>
        <w:rPr>
          <w:b/>
          <w:sz w:val="72"/>
          <w:szCs w:val="72"/>
        </w:rPr>
      </w:pPr>
    </w:p>
    <w:p w14:paraId="33D308A2" w14:textId="77777777" w:rsidR="00A03FC3" w:rsidRDefault="00A03FC3">
      <w:pPr>
        <w:pStyle w:val="Standard"/>
        <w:spacing w:line="276" w:lineRule="auto"/>
        <w:jc w:val="center"/>
        <w:rPr>
          <w:b/>
          <w:color w:val="000000"/>
          <w:sz w:val="72"/>
          <w:szCs w:val="72"/>
        </w:rPr>
      </w:pPr>
    </w:p>
    <w:p w14:paraId="41FEEF11" w14:textId="77777777" w:rsidR="00A03FC3" w:rsidRDefault="007D2ABC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Roczny plan pracy</w:t>
      </w:r>
    </w:p>
    <w:p w14:paraId="6C262C33" w14:textId="7A247D3A" w:rsidR="00A03FC3" w:rsidRDefault="006D4DB0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Publicznego Przedszkola nr </w:t>
      </w:r>
    </w:p>
    <w:p w14:paraId="0F7A963E" w14:textId="77777777" w:rsidR="00A03FC3" w:rsidRDefault="007D2ABC">
      <w:pPr>
        <w:pStyle w:val="Standard"/>
        <w:spacing w:line="276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na rok szkolny 2025/2026</w:t>
      </w:r>
    </w:p>
    <w:p w14:paraId="6CE289C9" w14:textId="77777777" w:rsidR="00A03FC3" w:rsidRDefault="00A03FC3">
      <w:pPr>
        <w:pStyle w:val="Standard"/>
        <w:spacing w:line="276" w:lineRule="auto"/>
        <w:jc w:val="center"/>
        <w:rPr>
          <w:b/>
          <w:color w:val="FF6600"/>
          <w:sz w:val="72"/>
          <w:szCs w:val="72"/>
        </w:rPr>
      </w:pPr>
    </w:p>
    <w:p w14:paraId="49CCC5E0" w14:textId="77777777" w:rsidR="00A03FC3" w:rsidRDefault="00A03FC3">
      <w:pPr>
        <w:pStyle w:val="Standard"/>
        <w:spacing w:line="276" w:lineRule="auto"/>
        <w:jc w:val="center"/>
        <w:rPr>
          <w:b/>
          <w:color w:val="FF6600"/>
          <w:sz w:val="72"/>
          <w:szCs w:val="72"/>
        </w:rPr>
      </w:pPr>
    </w:p>
    <w:p w14:paraId="4FD004E8" w14:textId="77777777" w:rsidR="00A03FC3" w:rsidRDefault="007D2ABC">
      <w:pPr>
        <w:pStyle w:val="Standard"/>
        <w:spacing w:line="276" w:lineRule="auto"/>
        <w:jc w:val="right"/>
        <w:rPr>
          <w:color w:val="000000"/>
        </w:rPr>
      </w:pPr>
      <w:r>
        <w:rPr>
          <w:color w:val="000000"/>
        </w:rPr>
        <w:t>Plan zaopiniowany pozytywnie</w:t>
      </w:r>
    </w:p>
    <w:p w14:paraId="7A590CA6" w14:textId="23B2113C" w:rsidR="00A03FC3" w:rsidRDefault="007D2ABC">
      <w:pPr>
        <w:pStyle w:val="Standard"/>
        <w:spacing w:line="276" w:lineRule="auto"/>
        <w:jc w:val="right"/>
        <w:rPr>
          <w:color w:val="000000"/>
        </w:rPr>
      </w:pPr>
      <w:r>
        <w:rPr>
          <w:color w:val="000000"/>
        </w:rPr>
        <w:t>Uchwałą Rady Pedagogicznej nr</w:t>
      </w:r>
      <w:r w:rsidR="00E158AD">
        <w:rPr>
          <w:color w:val="000000"/>
        </w:rPr>
        <w:t xml:space="preserve"> 5 </w:t>
      </w:r>
      <w:r>
        <w:rPr>
          <w:color w:val="000000"/>
        </w:rPr>
        <w:t xml:space="preserve">/2025 z dnia </w:t>
      </w:r>
      <w:r w:rsidR="00E158AD">
        <w:rPr>
          <w:color w:val="000000"/>
        </w:rPr>
        <w:t>01.09.</w:t>
      </w:r>
      <w:r>
        <w:rPr>
          <w:color w:val="000000"/>
        </w:rPr>
        <w:t>2025 r.</w:t>
      </w:r>
    </w:p>
    <w:p w14:paraId="45472A60" w14:textId="77777777" w:rsidR="00A03FC3" w:rsidRDefault="00A03FC3">
      <w:pPr>
        <w:pStyle w:val="Standard"/>
        <w:spacing w:line="276" w:lineRule="auto"/>
        <w:jc w:val="center"/>
        <w:rPr>
          <w:b/>
          <w:sz w:val="72"/>
          <w:szCs w:val="72"/>
        </w:rPr>
      </w:pPr>
    </w:p>
    <w:p w14:paraId="56317845" w14:textId="77777777" w:rsidR="00A03FC3" w:rsidRDefault="00A03FC3">
      <w:pPr>
        <w:pStyle w:val="Standard"/>
        <w:spacing w:line="276" w:lineRule="auto"/>
        <w:jc w:val="center"/>
        <w:rPr>
          <w:b/>
          <w:sz w:val="72"/>
          <w:szCs w:val="72"/>
        </w:rPr>
      </w:pPr>
    </w:p>
    <w:p w14:paraId="42DFCF46" w14:textId="77777777" w:rsidR="00A03FC3" w:rsidRDefault="00A03FC3">
      <w:pPr>
        <w:pStyle w:val="Standard"/>
        <w:spacing w:line="276" w:lineRule="auto"/>
        <w:jc w:val="center"/>
        <w:rPr>
          <w:b/>
          <w:bCs/>
        </w:rPr>
      </w:pPr>
    </w:p>
    <w:p w14:paraId="1F1F92F6" w14:textId="77777777" w:rsidR="00A03FC3" w:rsidRDefault="00A03FC3">
      <w:pPr>
        <w:pStyle w:val="Standard"/>
        <w:spacing w:line="276" w:lineRule="auto"/>
        <w:jc w:val="center"/>
        <w:rPr>
          <w:b/>
          <w:bCs/>
        </w:rPr>
      </w:pPr>
    </w:p>
    <w:p w14:paraId="1955BBBD" w14:textId="77777777" w:rsidR="00A03FC3" w:rsidRDefault="007D2ABC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Zawartość planu rocznego na rok szkolny 2025/2026</w:t>
      </w:r>
    </w:p>
    <w:p w14:paraId="0910095F" w14:textId="77777777" w:rsidR="00A03FC3" w:rsidRDefault="007D2ABC">
      <w:pPr>
        <w:pStyle w:val="Contents1"/>
        <w:tabs>
          <w:tab w:val="clear" w:pos="9638"/>
          <w:tab w:val="right" w:leader="dot" w:pos="14570"/>
        </w:tabs>
      </w:pPr>
      <w:r>
        <w:fldChar w:fldCharType="begin"/>
      </w:r>
      <w:r>
        <w:instrText xml:space="preserve"> TOC \o "1-9" </w:instrText>
      </w:r>
      <w:r>
        <w:fldChar w:fldCharType="separate"/>
      </w:r>
      <w:r>
        <w:t>Wstęp</w:t>
      </w:r>
      <w:r>
        <w:tab/>
        <w:t>3</w:t>
      </w:r>
    </w:p>
    <w:p w14:paraId="47442E78" w14:textId="77777777" w:rsidR="00A03FC3" w:rsidRDefault="007D2ABC">
      <w:pPr>
        <w:pStyle w:val="Contents1"/>
        <w:tabs>
          <w:tab w:val="clear" w:pos="9638"/>
          <w:tab w:val="right" w:leader="dot" w:pos="14570"/>
        </w:tabs>
      </w:pPr>
      <w:r>
        <w:t>Podstawa prawna</w:t>
      </w:r>
      <w:r>
        <w:tab/>
        <w:t>3</w:t>
      </w:r>
    </w:p>
    <w:p w14:paraId="14A0125F" w14:textId="58160267" w:rsidR="00A03FC3" w:rsidRDefault="00DE6091" w:rsidP="002A245B">
      <w:pPr>
        <w:pStyle w:val="Contents2"/>
        <w:tabs>
          <w:tab w:val="clear" w:pos="9921"/>
          <w:tab w:val="right" w:leader="dot" w:pos="14853"/>
        </w:tabs>
        <w:ind w:left="0"/>
      </w:pPr>
      <w:r>
        <w:t>1</w:t>
      </w:r>
      <w:r w:rsidR="002A245B">
        <w:t xml:space="preserve">. </w:t>
      </w:r>
      <w:r w:rsidR="007D2ABC">
        <w:t xml:space="preserve"> Zadania wynikające z kierunków polityki oświatowej państwa na rok szkolny 2025/2026</w:t>
      </w:r>
      <w:r w:rsidR="007D2ABC">
        <w:tab/>
      </w:r>
      <w:r>
        <w:t>4</w:t>
      </w:r>
    </w:p>
    <w:p w14:paraId="5BED7783" w14:textId="384EFF34" w:rsidR="00A03FC3" w:rsidRDefault="00DE6091">
      <w:pPr>
        <w:pStyle w:val="Contents1"/>
        <w:tabs>
          <w:tab w:val="clear" w:pos="9638"/>
          <w:tab w:val="right" w:leader="dot" w:pos="14570"/>
        </w:tabs>
      </w:pPr>
      <w:r>
        <w:t>2</w:t>
      </w:r>
      <w:r w:rsidR="007D2ABC">
        <w:t>. Realizacja zadań wynikających z działalności statutowej przedszkola</w:t>
      </w:r>
      <w:r w:rsidR="007D2ABC">
        <w:tab/>
      </w:r>
      <w:r>
        <w:t>21</w:t>
      </w:r>
    </w:p>
    <w:p w14:paraId="400ED4DA" w14:textId="4964A521" w:rsidR="00A03FC3" w:rsidRDefault="00DE6091" w:rsidP="00DE6091">
      <w:pPr>
        <w:pStyle w:val="Contents2"/>
        <w:tabs>
          <w:tab w:val="clear" w:pos="9921"/>
          <w:tab w:val="right" w:leader="dot" w:pos="14853"/>
        </w:tabs>
        <w:ind w:left="0"/>
      </w:pPr>
      <w:r>
        <w:t xml:space="preserve">     2</w:t>
      </w:r>
      <w:r w:rsidR="007D2ABC">
        <w:t>.1 Udział dzieci i nauczycieli w konkursach</w:t>
      </w:r>
      <w:r w:rsidR="007D2ABC">
        <w:tab/>
      </w:r>
      <w:r>
        <w:t>21</w:t>
      </w:r>
    </w:p>
    <w:p w14:paraId="14087721" w14:textId="6D9910D3" w:rsidR="00A03FC3" w:rsidRDefault="00DE6091">
      <w:pPr>
        <w:pStyle w:val="Contents2"/>
        <w:tabs>
          <w:tab w:val="clear" w:pos="9921"/>
          <w:tab w:val="right" w:leader="dot" w:pos="14853"/>
        </w:tabs>
      </w:pPr>
      <w:r>
        <w:t>2</w:t>
      </w:r>
      <w:r w:rsidR="007D2ABC">
        <w:t>.2 Organizacja imprez i uroczystości ogólnoprzedszkolnych</w:t>
      </w:r>
      <w:r w:rsidR="007D2ABC">
        <w:tab/>
      </w:r>
      <w:r>
        <w:t>21</w:t>
      </w:r>
    </w:p>
    <w:p w14:paraId="23CEEEDA" w14:textId="5EE4A941" w:rsidR="00A03FC3" w:rsidRDefault="00DE6091">
      <w:pPr>
        <w:pStyle w:val="Contents2"/>
        <w:tabs>
          <w:tab w:val="clear" w:pos="9921"/>
          <w:tab w:val="right" w:leader="dot" w:pos="14853"/>
        </w:tabs>
      </w:pPr>
      <w:r>
        <w:t>2</w:t>
      </w:r>
      <w:r w:rsidR="007D2ABC">
        <w:t>.3 Współpraca ze środowiskiem lokalnym</w:t>
      </w:r>
      <w:r w:rsidR="007D2ABC">
        <w:tab/>
      </w:r>
      <w:r>
        <w:t>24</w:t>
      </w:r>
    </w:p>
    <w:p w14:paraId="54ADEE12" w14:textId="0B79A499" w:rsidR="00A03FC3" w:rsidRDefault="00DE6091">
      <w:pPr>
        <w:pStyle w:val="Contents2"/>
        <w:tabs>
          <w:tab w:val="clear" w:pos="9921"/>
          <w:tab w:val="right" w:leader="dot" w:pos="14853"/>
        </w:tabs>
      </w:pPr>
      <w:r>
        <w:t>2</w:t>
      </w:r>
      <w:r w:rsidR="007D2ABC">
        <w:t>.4 Przydział zadań i zajęć dodatkowych nauczycielom</w:t>
      </w:r>
      <w:r w:rsidR="007D2ABC">
        <w:tab/>
      </w:r>
      <w:r>
        <w:t>24</w:t>
      </w:r>
    </w:p>
    <w:p w14:paraId="2F931051" w14:textId="58B099FB" w:rsidR="00A03FC3" w:rsidRDefault="00A03FC3">
      <w:pPr>
        <w:pStyle w:val="Contents2"/>
        <w:tabs>
          <w:tab w:val="clear" w:pos="9921"/>
          <w:tab w:val="right" w:leader="dot" w:pos="14853"/>
        </w:tabs>
      </w:pPr>
    </w:p>
    <w:p w14:paraId="37E5BCDB" w14:textId="77777777" w:rsidR="00A03FC3" w:rsidRDefault="007D2ABC">
      <w:pPr>
        <w:pStyle w:val="Standard"/>
        <w:spacing w:line="276" w:lineRule="auto"/>
        <w:jc w:val="both"/>
      </w:pPr>
      <w:r>
        <w:rPr>
          <w:rFonts w:cs="Tahoma"/>
        </w:rPr>
        <w:fldChar w:fldCharType="end"/>
      </w:r>
    </w:p>
    <w:p w14:paraId="038AF7B4" w14:textId="77777777" w:rsidR="00A03FC3" w:rsidRDefault="007D2ABC">
      <w:pPr>
        <w:pStyle w:val="Standard"/>
        <w:spacing w:line="276" w:lineRule="auto"/>
        <w:jc w:val="both"/>
      </w:pPr>
      <w:r>
        <w:tab/>
      </w:r>
    </w:p>
    <w:p w14:paraId="054D5537" w14:textId="77777777" w:rsidR="00A03FC3" w:rsidRDefault="00A03FC3">
      <w:pPr>
        <w:pStyle w:val="Standard"/>
        <w:spacing w:line="276" w:lineRule="auto"/>
        <w:jc w:val="both"/>
      </w:pPr>
    </w:p>
    <w:p w14:paraId="02CAC187" w14:textId="77777777" w:rsidR="00A03FC3" w:rsidRDefault="00A03FC3">
      <w:pPr>
        <w:pStyle w:val="Standard"/>
        <w:spacing w:line="276" w:lineRule="auto"/>
        <w:jc w:val="both"/>
      </w:pPr>
    </w:p>
    <w:p w14:paraId="376F0167" w14:textId="77777777" w:rsidR="00A03FC3" w:rsidRDefault="00A03FC3">
      <w:pPr>
        <w:pStyle w:val="Standard"/>
        <w:spacing w:line="276" w:lineRule="auto"/>
        <w:jc w:val="center"/>
      </w:pPr>
    </w:p>
    <w:p w14:paraId="3895B073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619F0910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2D2B8A1F" w14:textId="77777777" w:rsidR="00A03FC3" w:rsidRDefault="007D2ABC">
      <w:pPr>
        <w:pStyle w:val="Nagwek1"/>
        <w:pageBreakBefore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lastRenderedPageBreak/>
        <w:t>Wstęp</w:t>
      </w:r>
      <w:bookmarkEnd w:id="1"/>
    </w:p>
    <w:p w14:paraId="7A5EA2E5" w14:textId="77777777" w:rsidR="00A03FC3" w:rsidRDefault="00A03FC3">
      <w:pPr>
        <w:pStyle w:val="Standard"/>
      </w:pPr>
    </w:p>
    <w:p w14:paraId="1B9C3104" w14:textId="77777777" w:rsidR="00A03FC3" w:rsidRDefault="007D2ABC">
      <w:pPr>
        <w:pStyle w:val="Standard"/>
        <w:spacing w:line="276" w:lineRule="auto"/>
        <w:jc w:val="both"/>
      </w:pPr>
      <w:r>
        <w:tab/>
        <w:t>Roczny plan pracy przedszkola powstał w oparciu o wnioski ze sprawowanego nadzoru pedagogicznego w roku szkolnym 2024/2025 Roczny plan pracy uwzględnia ponadto:</w:t>
      </w:r>
    </w:p>
    <w:p w14:paraId="521129D0" w14:textId="77777777" w:rsidR="00A03FC3" w:rsidRDefault="007D2ABC">
      <w:pPr>
        <w:pStyle w:val="Standard"/>
        <w:numPr>
          <w:ilvl w:val="0"/>
          <w:numId w:val="62"/>
        </w:numPr>
        <w:spacing w:line="276" w:lineRule="auto"/>
        <w:jc w:val="both"/>
      </w:pPr>
      <w:r>
        <w:t>kierunki polityki oświatowej państwa określone przez MEN na rok szkolny 2025/2026</w:t>
      </w:r>
    </w:p>
    <w:p w14:paraId="777DF5B6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treści podstawy programowej wychowania przedszkolnego oraz statutu przedszkola</w:t>
      </w:r>
    </w:p>
    <w:p w14:paraId="36484F90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treści zawarte w dopuszczonych do użytku i przyjętych do realizacji programach wychowania przedszkolnego</w:t>
      </w:r>
    </w:p>
    <w:p w14:paraId="0F211850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wnioski sformułowane na posiedzeniu rady pedagogicznej kończącym rok szkolny 2025/2026</w:t>
      </w:r>
    </w:p>
    <w:p w14:paraId="03AE761B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diagnozę potrzeb i zainteresowań</w:t>
      </w:r>
    </w:p>
    <w:p w14:paraId="56F59065" w14:textId="77777777" w:rsidR="00A03FC3" w:rsidRDefault="007D2ABC">
      <w:pPr>
        <w:pStyle w:val="Standard"/>
        <w:numPr>
          <w:ilvl w:val="0"/>
          <w:numId w:val="35"/>
        </w:numPr>
        <w:spacing w:line="276" w:lineRule="auto"/>
        <w:jc w:val="both"/>
      </w:pPr>
      <w:r>
        <w:t>oczekiwania rodziców względem przedszkola</w:t>
      </w:r>
    </w:p>
    <w:p w14:paraId="25B16170" w14:textId="77777777" w:rsidR="00A03FC3" w:rsidRDefault="00A03FC3">
      <w:pPr>
        <w:pStyle w:val="Standard"/>
        <w:spacing w:line="276" w:lineRule="auto"/>
        <w:jc w:val="both"/>
      </w:pPr>
    </w:p>
    <w:p w14:paraId="20F3CB00" w14:textId="77777777" w:rsidR="00A03FC3" w:rsidRDefault="007D2ABC">
      <w:pPr>
        <w:pStyle w:val="Nagwek1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Podstawa prawna</w:t>
      </w:r>
      <w:bookmarkEnd w:id="2"/>
    </w:p>
    <w:p w14:paraId="43BF7326" w14:textId="77777777" w:rsidR="00A03FC3" w:rsidRDefault="00A03FC3">
      <w:pPr>
        <w:pStyle w:val="Standard"/>
      </w:pPr>
    </w:p>
    <w:p w14:paraId="22B162D5" w14:textId="77777777" w:rsidR="00A03FC3" w:rsidRDefault="007D2ABC">
      <w:pPr>
        <w:pStyle w:val="Standard"/>
      </w:pPr>
      <w:r>
        <w:t>Kierunki realizacji polityki oświatowej państwa ustalone na rok 2025/2026</w:t>
      </w:r>
    </w:p>
    <w:p w14:paraId="0A2939AF" w14:textId="77777777" w:rsidR="00A03FC3" w:rsidRDefault="007D2ABC">
      <w:pPr>
        <w:pStyle w:val="Standard"/>
      </w:pPr>
      <w:r>
        <w:t>Ustawa z dnia 14 grudnia 2016 r. prawo oświatowe</w:t>
      </w:r>
      <w:r>
        <w:tab/>
      </w:r>
    </w:p>
    <w:p w14:paraId="6A9699CE" w14:textId="77777777" w:rsidR="00A03FC3" w:rsidRDefault="007D2ABC">
      <w:pPr>
        <w:pStyle w:val="Standard"/>
      </w:pPr>
      <w:r>
        <w:t>Ustawa z dnia 7 września 1991 r. o systemie oświaty</w:t>
      </w:r>
    </w:p>
    <w:p w14:paraId="2E976C9F" w14:textId="77777777" w:rsidR="00A03FC3" w:rsidRDefault="007D2ABC">
      <w:pPr>
        <w:pStyle w:val="Standard"/>
      </w:pPr>
      <w:r>
        <w:t>Rozporządzenie z dnia 25 sierpnia 2017 r.  w sprawie nadzoru pedagogicznego</w:t>
      </w:r>
    </w:p>
    <w:p w14:paraId="022EE21D" w14:textId="77777777" w:rsidR="00A03FC3" w:rsidRDefault="007D2ABC">
      <w:pPr>
        <w:pStyle w:val="Standard"/>
      </w:pPr>
      <w:r>
        <w:t>Rozporządzenie z dnia 11 sierpnia 2017r. w sprawie wymagań wobec szkół i placówek</w:t>
      </w:r>
    </w:p>
    <w:p w14:paraId="5BA5178C" w14:textId="77777777" w:rsidR="00A03FC3" w:rsidRDefault="007D2ABC">
      <w:pPr>
        <w:pStyle w:val="Standard"/>
      </w:pPr>
      <w:r>
        <w:t>Rozporządzenie MEN z dnia 28 lutego  2019 r. w sprawie szczegółowej organizacji publicznych szkół i publicznych przedszkoli</w:t>
      </w:r>
    </w:p>
    <w:p w14:paraId="67854BB9" w14:textId="77777777" w:rsidR="00A03FC3" w:rsidRDefault="007D2ABC">
      <w:pPr>
        <w:pStyle w:val="Standard"/>
      </w:pPr>
      <w:r>
        <w:t>Rozporządzenie MEN z dnia z dnia 14 lutego 2017 r. w sprawie podstawy programowej wychowania przedszkolnego (…)</w:t>
      </w:r>
    </w:p>
    <w:p w14:paraId="7FB6DE55" w14:textId="77777777" w:rsidR="00A03FC3" w:rsidRDefault="007D2ABC">
      <w:pPr>
        <w:pStyle w:val="Standard"/>
      </w:pPr>
      <w:r>
        <w:t>Rozporządzenie MEN z dnia 9 sierpnia 2017 r. w sprawie zasad udzielania i organizacji pomocy psychologiczno-pedagogicznej w publicznych przedszkolach, szkołach i placówkach</w:t>
      </w:r>
    </w:p>
    <w:p w14:paraId="257C52D3" w14:textId="77777777" w:rsidR="00A03FC3" w:rsidRDefault="007D2ABC">
      <w:pPr>
        <w:pStyle w:val="Standard"/>
      </w:pPr>
      <w:r>
        <w:t>Rozporządzenie MEN z 9 sierpnia 2017 r.  w sprawie w sprawie warunków organizowania kształcenia, wychowania i opieki dla dzieci i młodzieży niepełnosprawnych</w:t>
      </w:r>
    </w:p>
    <w:p w14:paraId="2D822A84" w14:textId="77777777" w:rsidR="00A03FC3" w:rsidRDefault="007D2ABC">
      <w:pPr>
        <w:pStyle w:val="Standard"/>
      </w:pPr>
      <w:r>
        <w:t>Rozporządzenie MENiS z dnia 31.12.2002 r. w sprawie bezpieczeństwa i higieny w publicznych i niepublicznych szkołach i placówkach</w:t>
      </w:r>
    </w:p>
    <w:p w14:paraId="75A5D6D4" w14:textId="77777777" w:rsidR="00A03FC3" w:rsidRDefault="007D2ABC">
      <w:pPr>
        <w:pStyle w:val="Standard"/>
      </w:pPr>
      <w:r>
        <w:t>Rozporządzenie MEN z dnia 25 maja 2018 r. w sprawie warunków i sposobu organizowania przez publiczne przedszkola, szkoły i placówki krajoznawstwa i turystyki</w:t>
      </w:r>
    </w:p>
    <w:p w14:paraId="762F6ACA" w14:textId="77777777" w:rsidR="00A03FC3" w:rsidRDefault="007D2ABC">
      <w:pPr>
        <w:pStyle w:val="Standard"/>
        <w:spacing w:line="276" w:lineRule="auto"/>
        <w:jc w:val="both"/>
      </w:pPr>
      <w:r>
        <w:t>Rozporządzenie  MEN z 12 lutego 2019 r. w sprawie doradztwa zawodowego</w:t>
      </w:r>
    </w:p>
    <w:p w14:paraId="1420B741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4622F36F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45E1B35A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7EAA6F37" w14:textId="77777777" w:rsidR="00A03FC3" w:rsidRDefault="00A03FC3">
      <w:pPr>
        <w:pStyle w:val="Standard"/>
        <w:spacing w:line="276" w:lineRule="auto"/>
        <w:jc w:val="both"/>
        <w:rPr>
          <w:b/>
          <w:bCs/>
        </w:rPr>
      </w:pPr>
    </w:p>
    <w:p w14:paraId="21F8FB0A" w14:textId="4B3E0A9F" w:rsidR="00A03FC3" w:rsidRDefault="00DE6091">
      <w:pPr>
        <w:pStyle w:val="Nagwek2"/>
        <w:pageBreakBefore/>
        <w:jc w:val="center"/>
        <w:rPr>
          <w:rFonts w:ascii="Times New Roman" w:hAnsi="Times New Roman"/>
          <w:sz w:val="24"/>
          <w:szCs w:val="24"/>
        </w:rPr>
      </w:pPr>
      <w:bookmarkStart w:id="3" w:name="Bookmark6"/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7D2ABC">
        <w:rPr>
          <w:rFonts w:ascii="Times New Roman" w:hAnsi="Times New Roman"/>
          <w:sz w:val="24"/>
          <w:szCs w:val="24"/>
        </w:rPr>
        <w:t xml:space="preserve"> Zadania wynikające z kierunków polityki oświatowej państwa na rok szkolny 2025/202</w:t>
      </w:r>
      <w:bookmarkEnd w:id="3"/>
      <w:r w:rsidR="007D2ABC">
        <w:rPr>
          <w:rFonts w:ascii="Times New Roman" w:hAnsi="Times New Roman"/>
          <w:sz w:val="24"/>
          <w:szCs w:val="24"/>
        </w:rPr>
        <w:t>6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  <w:gridCol w:w="1786"/>
        <w:gridCol w:w="1985"/>
      </w:tblGrid>
      <w:tr w:rsidR="00A03FC3" w14:paraId="4F6F08A2" w14:textId="7777777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36E65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Kształtowanie myślenia analitycznego poprzez interdyscyplinarne podejście do nauczania treści przyrodniczych i ścisłych oraz rozwijanie umiejętności matematycznych</w:t>
            </w:r>
          </w:p>
        </w:tc>
      </w:tr>
      <w:tr w:rsidR="00A03FC3" w14:paraId="4B9B6766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16ED" w14:textId="77777777" w:rsidR="00A03FC3" w:rsidRDefault="007D2ABC">
            <w:pPr>
              <w:pStyle w:val="Standard"/>
              <w:jc w:val="center"/>
            </w:pPr>
            <w:r>
              <w:rPr>
                <w:rStyle w:val="StrongEmphasis"/>
              </w:rPr>
              <w:t>Edukacja matematyczno-przyrodnicza poprzez doświadczanie i eksplorację świata</w:t>
            </w:r>
          </w:p>
        </w:tc>
      </w:tr>
      <w:tr w:rsidR="00A03FC3" w14:paraId="4848A517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AA413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3596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7650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26476D6E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24EE1" w14:textId="77777777" w:rsidR="00A03FC3" w:rsidRDefault="007D2ABC">
            <w:pPr>
              <w:pStyle w:val="Standard"/>
            </w:pPr>
            <w:r>
              <w:t>Organizowanie zajęć i zabaw matematyczno-badawczych z wykorzystaniem darów natury (owoce, warzywa, liście, kamyki, szyszki, kasztany), które sprzyjają rozwijaniu umiejętności klasyfikowania, przeliczania, porównywania wielkości, masy czy objętości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8DA50" w14:textId="58EDB3B5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2154" w14:textId="38986AF3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05250A70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DED9B" w14:textId="77777777" w:rsidR="00A03FC3" w:rsidRDefault="007D2ABC">
            <w:pPr>
              <w:pStyle w:val="Standard"/>
            </w:pPr>
            <w:r>
              <w:t>Prowadzenie eksperymentów przyrodniczo-matematycznych np. obserwacja wzrostu roślin w różnych warunkach i porównywanie wysokości roślin, doświadczenia z wodą (parowanie, kondensacja, objętość, miary płynów)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10236" w14:textId="4CD224F9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EC694" w14:textId="01052CC0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6DDEEFB1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2906" w14:textId="77777777" w:rsidR="00A03FC3" w:rsidRDefault="007D2ABC">
            <w:pPr>
              <w:pStyle w:val="Standard"/>
            </w:pPr>
            <w:r>
              <w:t>„Matematyczne spacery” – liczymy, mierzymy, porównujemy. Liczenie drzew, kwiatów, schodów, ptaków na spacerze. Szacowanie długości ścieżki, mierzenie krokami, patykami, linijką. Porównywanie: co jest większe/mniejsze, wyższe/niższe, dłuższe/krótsze?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D02E" w14:textId="3B918494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3813" w14:textId="70D5ED7E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75ADBDA9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B8D3" w14:textId="77777777" w:rsidR="00A03FC3" w:rsidRDefault="007D2ABC">
            <w:pPr>
              <w:pStyle w:val="Standard"/>
            </w:pPr>
            <w:r>
              <w:t xml:space="preserve">Zakładanie </w:t>
            </w:r>
            <w:r>
              <w:rPr>
                <w:rStyle w:val="StrongEmphasis"/>
                <w:b w:val="0"/>
                <w:bCs w:val="0"/>
              </w:rPr>
              <w:t>zielonego ogródka</w:t>
            </w:r>
            <w:r>
              <w:t xml:space="preserve"> w doniczkach, skrzynkach na parapetach lub w ogrodzie przedszkolnym: wysiew nasion, hodowla cebulek, obserwacja wzrostu, mierzenie roślinek, prowadzenie dziennika ogrodnika.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84F38" w14:textId="43366501" w:rsidR="00A03FC3" w:rsidRDefault="008A0DC9">
            <w:pPr>
              <w:pStyle w:val="TableContents"/>
              <w:jc w:val="center"/>
            </w:pPr>
            <w:r>
              <w:t>Anna Tołysz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3E5A5" w14:textId="65C6E83A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07FBF92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77E41" w14:textId="77777777" w:rsidR="00A03FC3" w:rsidRDefault="007D2ABC">
            <w:pPr>
              <w:pStyle w:val="Standard"/>
            </w:pPr>
            <w:r>
              <w:t>Zajęcia z użyciem zmysłów – np. rozpoznawanie zapachów, kształtów, faktur materiałów przyrodniczych, ich ważenie, mierzenie, sortowanie.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34879" w14:textId="1580EBF7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2105" w14:textId="4B0B919D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645286CA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4F62A" w14:textId="77777777" w:rsidR="00A03FC3" w:rsidRDefault="007D2ABC">
            <w:pPr>
              <w:pStyle w:val="Standard"/>
            </w:pPr>
            <w:r>
              <w:t>Wycieczki tematyczne:</w:t>
            </w:r>
          </w:p>
          <w:p w14:paraId="6DC496F3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łąka</w:t>
            </w:r>
          </w:p>
          <w:p w14:paraId="60E7BFC8" w14:textId="15DE0902" w:rsidR="00A03FC3" w:rsidRDefault="007D2ABC" w:rsidP="008A0DC9">
            <w:pPr>
              <w:pStyle w:val="Standard"/>
              <w:numPr>
                <w:ilvl w:val="0"/>
                <w:numId w:val="64"/>
              </w:numPr>
            </w:pPr>
            <w:r>
              <w:t>las</w:t>
            </w:r>
          </w:p>
          <w:p w14:paraId="35B5418F" w14:textId="77777777" w:rsidR="00A03FC3" w:rsidRDefault="007D2ABC">
            <w:pPr>
              <w:pStyle w:val="Standard"/>
              <w:numPr>
                <w:ilvl w:val="0"/>
                <w:numId w:val="64"/>
              </w:numPr>
            </w:pPr>
            <w:r>
              <w:t>park</w:t>
            </w:r>
          </w:p>
          <w:p w14:paraId="05A0E5FE" w14:textId="77777777" w:rsidR="00A03FC3" w:rsidRDefault="007D2ABC">
            <w:pPr>
              <w:pStyle w:val="Standard"/>
            </w:pPr>
            <w:r>
              <w:t>połączone z obserwacją ekosystemów, poznawaniem zależności w przyrodzie.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E8FD" w14:textId="6F4EC727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EFBB" w14:textId="2A278FFB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433221" w14:paraId="34BE67AD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55C4" w14:textId="08D7A83A" w:rsidR="00433221" w:rsidRDefault="00433221">
            <w:pPr>
              <w:pStyle w:val="Standard"/>
            </w:pPr>
            <w:r w:rsidRPr="00433221">
              <w:t>Ogólnopolski projekt ekologiczny „Gramy w zielone” mający na celu budzenie wrażliwości na piękno otaczającej nas przyrody, tworzenie sytuacji do bezpośredniego obcowania z przyrodą i zdobywania kompetencji (także matematycznych i naukowo – technicznych).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34679" w14:textId="34A7FECE" w:rsidR="00433221" w:rsidRDefault="00433221">
            <w:pPr>
              <w:pStyle w:val="TableContents"/>
              <w:jc w:val="center"/>
            </w:pPr>
            <w:r>
              <w:t>Weronika Jędrzejkiewicz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7CFA" w14:textId="267E5B28" w:rsidR="00433221" w:rsidRDefault="00433221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433221" w14:paraId="5335C743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97F63" w14:textId="78D73BE6" w:rsidR="00433221" w:rsidRPr="00433221" w:rsidRDefault="00433221">
            <w:pPr>
              <w:pStyle w:val="Standard"/>
            </w:pPr>
            <w:r>
              <w:t>Udział w przedszkolnym projekcie „Zielony świat przedszkolaka” – kształtowanie postawy ekologicznej, znajomość pojęć związanych z ekologią, obserwacje wzrostu roślin.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BF2C" w14:textId="63DCDC4C" w:rsidR="00433221" w:rsidRDefault="00433221">
            <w:pPr>
              <w:pStyle w:val="TableContents"/>
              <w:jc w:val="center"/>
            </w:pPr>
            <w:r>
              <w:t>Anna Tołysz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ADC63" w14:textId="1957EAC0" w:rsidR="00433221" w:rsidRDefault="00433221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2A245B" w14:paraId="57B3AAA2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2F2E2" w14:textId="7C0B490E" w:rsidR="002A245B" w:rsidRDefault="002A245B">
            <w:pPr>
              <w:pStyle w:val="Standard"/>
            </w:pPr>
            <w:r>
              <w:lastRenderedPageBreak/>
              <w:t>Udział w projekcie „Klub zdrowego przedszkolaka” mający na celu prawidłowy rozwój  dzieci poprzez promowanie zdrowego stylu życia wśród dzieci przedszkolnych i ich rodziców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C8E62" w14:textId="56C86971" w:rsidR="002A245B" w:rsidRDefault="002A245B">
            <w:pPr>
              <w:pStyle w:val="TableContents"/>
              <w:jc w:val="center"/>
            </w:pPr>
            <w:r>
              <w:t>Anna Tołysz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F2DFA" w14:textId="39EA8C05" w:rsidR="002A245B" w:rsidRDefault="002A245B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2A245B" w14:paraId="453A38CE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1ED14" w14:textId="50EB38B5" w:rsidR="002A245B" w:rsidRDefault="002A245B">
            <w:pPr>
              <w:pStyle w:val="Standard"/>
            </w:pPr>
            <w:r>
              <w:t>Udział w projekcie „Czyste powietrze wokół nas” – wykształcenie umiejętności rozpoznawania różnych źródeł dymów oraz  zwiększenie wrażliwości dzieci na szkodliwość dymu papierosowego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FBD8" w14:textId="169F293D" w:rsidR="002A245B" w:rsidRDefault="002A245B">
            <w:pPr>
              <w:pStyle w:val="TableContents"/>
              <w:jc w:val="center"/>
            </w:pPr>
            <w:r>
              <w:t>Anna Tołysz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76BE" w14:textId="1C6B9EAB" w:rsidR="002A245B" w:rsidRDefault="002A245B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0D044A85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D384" w14:textId="77777777" w:rsidR="00A03FC3" w:rsidRDefault="007D2ABC">
            <w:pPr>
              <w:pStyle w:val="Standard"/>
              <w:jc w:val="center"/>
            </w:pPr>
            <w:r>
              <w:rPr>
                <w:rStyle w:val="StrongEmphasis"/>
              </w:rPr>
              <w:t>Kreatywność i działania twórcze w edukacji matematyczno-przyrodniczej</w:t>
            </w:r>
          </w:p>
        </w:tc>
      </w:tr>
      <w:tr w:rsidR="00A03FC3" w14:paraId="1970C2EB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8271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16BE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743B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4F137971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6FCA" w14:textId="77777777" w:rsidR="00A03FC3" w:rsidRDefault="007D2ABC">
            <w:pPr>
              <w:pStyle w:val="Standard"/>
            </w:pPr>
            <w:r>
              <w:t>Realizacja prac plastycznych inspirowanych matematyką (symetria, rytmy, figury geometryczne, mozaiki) oraz światem przyrody (rysowanie cyklu życia roślin, kolaże z darów natury, układanie mandali z materiału przyrodniczego).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57A0" w14:textId="167BC5F1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9544A" w14:textId="3682BFD7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706208FA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6C6BB" w14:textId="77777777" w:rsidR="00A03FC3" w:rsidRDefault="007D2ABC">
            <w:pPr>
              <w:pStyle w:val="Standard"/>
            </w:pPr>
            <w:r>
              <w:t>Tworzenie przez dzieci własnych gier matematycznych i pomocy dydaktycznych (domino liczbowe, memory, układanki geometryczne, liczmany).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2D63E" w14:textId="77777777" w:rsidR="00A03FC3" w:rsidRDefault="00A03FC3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1C7FD" w14:textId="77777777" w:rsidR="00A03FC3" w:rsidRDefault="00A03FC3">
            <w:pPr>
              <w:pStyle w:val="TableContents"/>
              <w:jc w:val="center"/>
            </w:pPr>
          </w:p>
        </w:tc>
      </w:tr>
      <w:tr w:rsidR="00A03FC3" w14:paraId="7C3A1BCB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F5760" w14:textId="77777777" w:rsidR="00A03FC3" w:rsidRDefault="007D2ABC">
            <w:pPr>
              <w:pStyle w:val="Standard"/>
            </w:pPr>
            <w:r>
              <w:t>Nauka piosenek matematycznych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8081F" w14:textId="42B07688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C45AF" w14:textId="27E14776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07040FFD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84D7" w14:textId="77777777" w:rsidR="00A03FC3" w:rsidRDefault="007D2ABC">
            <w:pPr>
              <w:pStyle w:val="Standard"/>
              <w:jc w:val="center"/>
            </w:pPr>
            <w:r>
              <w:rPr>
                <w:rStyle w:val="StrongEmphasis"/>
              </w:rPr>
              <w:t>Organizacja przestrzeni edukacyjnej</w:t>
            </w:r>
          </w:p>
        </w:tc>
      </w:tr>
      <w:tr w:rsidR="00A03FC3" w14:paraId="587242B6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61542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4F3B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6480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5C58FAAD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3382" w14:textId="51069C99" w:rsidR="00A03FC3" w:rsidRDefault="007D2ABC">
            <w:pPr>
              <w:pStyle w:val="Standard"/>
            </w:pPr>
            <w:r>
              <w:t xml:space="preserve">Stworzenie </w:t>
            </w:r>
            <w:r>
              <w:rPr>
                <w:rStyle w:val="StrongEmphasis"/>
                <w:b w:val="0"/>
                <w:bCs w:val="0"/>
              </w:rPr>
              <w:t>„Kącika Małego Matematyka”</w:t>
            </w:r>
            <w:r>
              <w:t xml:space="preserve"> oraz </w:t>
            </w:r>
            <w:r>
              <w:rPr>
                <w:rStyle w:val="StrongEmphasis"/>
                <w:b w:val="0"/>
                <w:bCs w:val="0"/>
              </w:rPr>
              <w:t>„Kącika Badacza Przyrody”</w:t>
            </w:r>
            <w:r>
              <w:t xml:space="preserve"> w salach – wyposażonych w pomoce, książki, układanki, przedmioty codziennego użytku, które dzieci mogą wykorzystywać w swobodnych zabawach.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2D193" w14:textId="0DDD84FB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DBF4" w14:textId="28A439B2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045EF05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B349" w14:textId="77777777" w:rsidR="00A03FC3" w:rsidRDefault="007D2ABC">
            <w:pPr>
              <w:pStyle w:val="Standard"/>
            </w:pPr>
            <w:r>
              <w:t>Angażowanie rodziców w tworzenie i uzupełnianie kącików – np. poprzez przynoszenie materiałów, wspólne majsterkowanie z dziećmi.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DBB2" w14:textId="394BA698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8363F" w14:textId="19C6BD1B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B10CF8C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F6E62" w14:textId="13DE44EB" w:rsidR="00A03FC3" w:rsidRDefault="007D2ABC">
            <w:pPr>
              <w:pStyle w:val="Standard"/>
            </w:pPr>
            <w:r>
              <w:t>Sezonowe aktualizowanie kącików przyrodniczych – zbieranie liści, kasztanów, gałązek</w:t>
            </w:r>
            <w:r w:rsidR="008A0DC9">
              <w:t>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57BA" w14:textId="2086774B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6845" w14:textId="730A5753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384786B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6F558" w14:textId="77777777" w:rsidR="00A03FC3" w:rsidRDefault="007D2ABC">
            <w:pPr>
              <w:pStyle w:val="Standard"/>
            </w:pPr>
            <w:r>
              <w:t>Gazetki tematyczne w sali związane z matematyką, przyrodą, fizyką, biologią.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EF63" w14:textId="5787CC5F" w:rsidR="00A03FC3" w:rsidRDefault="008A0DC9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26835" w14:textId="3DCE771F" w:rsidR="00A03FC3" w:rsidRDefault="008A0DC9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5131FEE1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216C" w14:textId="77777777" w:rsidR="00A03FC3" w:rsidRDefault="007D2ABC">
            <w:pPr>
              <w:pStyle w:val="Standard"/>
              <w:jc w:val="center"/>
            </w:pPr>
            <w:r>
              <w:rPr>
                <w:rStyle w:val="StrongEmphasis"/>
              </w:rPr>
              <w:t>Integracja różnych dziedzin nauki</w:t>
            </w:r>
          </w:p>
        </w:tc>
      </w:tr>
      <w:tr w:rsidR="00A03FC3" w14:paraId="222C25CA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BE4F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A34B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1E82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7A6571C7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27194" w14:textId="461B2320" w:rsidR="00A03FC3" w:rsidRDefault="007D2ABC">
            <w:pPr>
              <w:pStyle w:val="Standard"/>
            </w:pPr>
            <w:r>
              <w:t>Zapraszanie gośc</w:t>
            </w:r>
            <w:r w:rsidR="00E05CA1">
              <w:t xml:space="preserve">i: </w:t>
            </w:r>
            <w:r>
              <w:t>matematycy, fizycy, inżynierowie</w:t>
            </w:r>
            <w:r w:rsidR="00E05CA1">
              <w:t>itp.</w:t>
            </w:r>
            <w:r>
              <w:t>, którzy mogą poprowadzić ciekawe warsztaty lub pokazy dla dzieci.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C0145" w14:textId="30D77216" w:rsidR="00A03FC3" w:rsidRDefault="00E05CA1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9B158" w14:textId="6B2C3D7C" w:rsidR="00A03FC3" w:rsidRDefault="00E05CA1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63B98CE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60D5D" w14:textId="77777777" w:rsidR="00A03FC3" w:rsidRDefault="007D2ABC">
            <w:pPr>
              <w:pStyle w:val="Standard"/>
              <w:jc w:val="center"/>
            </w:pPr>
            <w:r>
              <w:rPr>
                <w:rStyle w:val="StrongEmphasis"/>
              </w:rPr>
              <w:lastRenderedPageBreak/>
              <w:t>Zajęcia z ”Kalendarza świąt nietypowych”</w:t>
            </w:r>
          </w:p>
        </w:tc>
      </w:tr>
      <w:tr w:rsidR="00A03FC3" w14:paraId="5388C732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F5ED" w14:textId="292E6D98" w:rsidR="00A03FC3" w:rsidRPr="00A71334" w:rsidRDefault="007D2ABC" w:rsidP="00A71334">
            <w:pPr>
              <w:pStyle w:val="TableContents"/>
              <w:autoSpaceDE w:val="0"/>
              <w:rPr>
                <w:rFonts w:ascii="TimesNewRomanPSMT" w:eastAsia="TimesNewRomanPSMT" w:hAnsi="TimesNewRomanPSMT" w:cs="TimesNewRomanPSMT"/>
                <w:b/>
                <w:bCs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</w:rPr>
              <w:t>MATEMATYKA/MYŚLENIE ANALITYCZNE</w:t>
            </w:r>
          </w:p>
          <w:p w14:paraId="6C0619A3" w14:textId="200C1303" w:rsidR="00A03FC3" w:rsidRDefault="007D2ABC">
            <w:pPr>
              <w:pStyle w:val="TableContents"/>
            </w:pPr>
            <w:r>
              <w:t>Dzień Matematyki</w:t>
            </w:r>
          </w:p>
          <w:p w14:paraId="41127861" w14:textId="77777777" w:rsidR="00A03FC3" w:rsidRDefault="007D2AB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PRZYRODA:</w:t>
            </w:r>
          </w:p>
          <w:p w14:paraId="7DA91794" w14:textId="22A1741E" w:rsidR="00A03FC3" w:rsidRDefault="00572755">
            <w:pPr>
              <w:pStyle w:val="Standard"/>
            </w:pPr>
            <w:r>
              <w:t>Dzień Jesieni</w:t>
            </w:r>
          </w:p>
          <w:p w14:paraId="59F4F1F0" w14:textId="10522453" w:rsidR="00A03FC3" w:rsidRDefault="007D2ABC" w:rsidP="00A71334">
            <w:pPr>
              <w:pStyle w:val="Standard"/>
            </w:pPr>
            <w:r>
              <w:t>Pierwszy Dzień Wiosny</w:t>
            </w:r>
          </w:p>
          <w:p w14:paraId="24F26E23" w14:textId="77777777" w:rsidR="00A03FC3" w:rsidRDefault="007D2ABC">
            <w:pPr>
              <w:pStyle w:val="Standard"/>
            </w:pPr>
            <w:r>
              <w:t>Dzień Ziemi</w:t>
            </w:r>
          </w:p>
          <w:p w14:paraId="1BAD8743" w14:textId="37C80AC6" w:rsidR="00A03FC3" w:rsidRDefault="00A71334">
            <w:pPr>
              <w:pStyle w:val="Standard"/>
            </w:pPr>
            <w:r>
              <w:t>Dzień recyklingu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E37D" w14:textId="26D9F47C" w:rsidR="00A03FC3" w:rsidRDefault="00A71334">
            <w:pPr>
              <w:pStyle w:val="TableContents"/>
              <w:jc w:val="center"/>
            </w:pPr>
            <w:r>
              <w:t>Wszyscy nauczyciela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1D8E" w14:textId="6D23C6C8" w:rsidR="00A03FC3" w:rsidRDefault="00CB03E7">
            <w:pPr>
              <w:pStyle w:val="TableContents"/>
              <w:jc w:val="center"/>
            </w:pPr>
            <w:r>
              <w:t>Wg. kalendarza dni nietypowych</w:t>
            </w:r>
          </w:p>
        </w:tc>
      </w:tr>
      <w:tr w:rsidR="00A03FC3" w14:paraId="64657859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23FD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4F75D9A4" w14:textId="7777777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ED90" w14:textId="77777777" w:rsidR="00A03FC3" w:rsidRDefault="007D2ABC">
            <w:pPr>
              <w:pStyle w:val="Textbody"/>
            </w:pPr>
            <w:r>
              <w:t>Wspieranie dzieci poprzez diagnozowanie specyficznych trudności w uczeniu się oraz organizowanie zajęć specjalistycznych – indywidualizacja procesu nauczania i rozwijanie kompetencji analitycznych.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47120" w14:textId="475885E5" w:rsidR="00A03FC3" w:rsidRDefault="00A71334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49ADC" w14:textId="68854B42" w:rsidR="00A03FC3" w:rsidRDefault="00A71334">
            <w:pPr>
              <w:pStyle w:val="TableContents"/>
              <w:jc w:val="center"/>
            </w:pPr>
            <w:r>
              <w:t>Cały rok przedszkolny</w:t>
            </w:r>
          </w:p>
        </w:tc>
      </w:tr>
    </w:tbl>
    <w:p w14:paraId="772B3BBF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p w14:paraId="50A0000D" w14:textId="77777777" w:rsidR="00A03FC3" w:rsidRDefault="007D2ABC">
      <w:pPr>
        <w:pStyle w:val="Standard"/>
        <w:rPr>
          <w:b/>
          <w:bCs/>
        </w:rPr>
      </w:pPr>
      <w:r>
        <w:rPr>
          <w:b/>
          <w:bCs/>
        </w:rPr>
        <w:t>Spodziewane efekty:</w:t>
      </w:r>
    </w:p>
    <w:p w14:paraId="252EE1B2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wsparcie rozwoju poznawczego dzieci zarówno uzdolnionych, jak i tych z trudnościami – poprzez rozbudzanie ciekawości poznawczej oraz rozwijanie umiejętności obserwacji, analizy i wnioskowania,</w:t>
      </w:r>
    </w:p>
    <w:p w14:paraId="12951D84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kształtowanie podstaw myślenia matematycznego i przyczynowo-skutkowego poprzez działania praktyczne (klasyfikowanie, przeliczanie, szacowanie, mierzenie, porównywanie),</w:t>
      </w:r>
    </w:p>
    <w:p w14:paraId="7D9A1F1A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rozwijanie kompetencji przyrodniczych i naukowych poprzez codzienne doświadczenia i eksperymenty – dzieci uczą się planować, testować i wyciągać wnioski,</w:t>
      </w:r>
    </w:p>
    <w:p w14:paraId="1CA81398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wzbogacanie wiedzy matematycznej i przyrodniczej w sposób dostosowany do możliwości rozwojowych dziecka – jako element kształtowania gotowości szkolnej,</w:t>
      </w:r>
    </w:p>
    <w:p w14:paraId="77047E77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budowanie pozytywnego stosunku do przyrody i nauki, kształtowanie postawy badawczej, ciekawości i szacunku wobec otaczającego świata,</w:t>
      </w:r>
    </w:p>
    <w:p w14:paraId="027489AE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kształtowanie empatii i przyjaznego stosunku do roślin i zwierząt poprzez kontakt z naturą, prowadzenie obserwacji, uprawianie roślin, tworzenie zielników,</w:t>
      </w:r>
    </w:p>
    <w:p w14:paraId="4BD281CC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wzmacnianie poczucia sprawczości i motywacji do działania – dzieci samodzielnie planują i realizują doświadczenia, projektują pomoce, prezentują wyniki,</w:t>
      </w:r>
    </w:p>
    <w:p w14:paraId="65CA41AE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angażowanie rodziców w proces edukacji, w tym współtworzenie przestrzeni edukacyjnej i kącików tematycznych,</w:t>
      </w:r>
    </w:p>
    <w:p w14:paraId="1B46A780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wzbogacenie warsztatu pracy nauczycieli o nowoczesne, aktywizujące metody dydaktyczne, wspierające interdyscyplinarność,</w:t>
      </w:r>
    </w:p>
    <w:p w14:paraId="00949393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kształtowanie umiejętności współpracy i komunikacji w grupie rówieśniczej – poprzez zadania badawcze, gry zespołowe, quizy i obserwacje w parach lub zespołach,</w:t>
      </w:r>
    </w:p>
    <w:p w14:paraId="5EEE191C" w14:textId="77777777" w:rsidR="00A03FC3" w:rsidRDefault="007D2ABC">
      <w:pPr>
        <w:pStyle w:val="Standard"/>
        <w:numPr>
          <w:ilvl w:val="0"/>
          <w:numId w:val="65"/>
        </w:numPr>
        <w:jc w:val="both"/>
      </w:pPr>
      <w:r>
        <w:t>rozwijanie twórczości dzieci poprzez prace plastyczne inspirowane przyrodą i matematyką oraz własne projekty edukacyjne (gry, pomoce, układanki).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5"/>
        <w:gridCol w:w="1931"/>
        <w:gridCol w:w="1854"/>
      </w:tblGrid>
      <w:tr w:rsidR="00A03FC3" w14:paraId="7380E9CA" w14:textId="77777777">
        <w:trPr>
          <w:cantSplit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358A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 Przedszkole miejscem edukacji obywatelskiej – kształtowanie postaw patriotycznych, społecznych i obywatelskich, odpowiedzialności za region i ojczyznę, dbałości o bezpieczeństwo własne i innych</w:t>
            </w:r>
          </w:p>
        </w:tc>
      </w:tr>
      <w:tr w:rsidR="00A03FC3" w14:paraId="15953970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5D18F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postaw patriotycznych</w:t>
            </w:r>
          </w:p>
        </w:tc>
      </w:tr>
      <w:tr w:rsidR="00A03FC3" w14:paraId="79B7C6B1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9330A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patriotyczna</w:t>
            </w:r>
          </w:p>
        </w:tc>
      </w:tr>
      <w:tr w:rsidR="00A03FC3" w14:paraId="12CEAD55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E801F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D6A4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81FF5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0A7ABE62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C599E" w14:textId="77777777" w:rsidR="00A03FC3" w:rsidRDefault="007D2ABC">
            <w:pPr>
              <w:pStyle w:val="Standard"/>
            </w:pPr>
            <w:r>
              <w:t xml:space="preserve">Realizacja tematycznego tygodnia: „Polska – moja Ojczyzna” – praca z mapą, zdjęciami, wierszami, pieśniami patriotycznymi. </w:t>
            </w:r>
            <w:r>
              <w:rPr>
                <w:rStyle w:val="StrongEmphasis"/>
                <w:b w:val="0"/>
                <w:bCs w:val="0"/>
              </w:rPr>
              <w:t xml:space="preserve">Poznawanie symboli narodowych.   </w:t>
            </w:r>
            <w:r>
              <w:t>Wprowadzenie pojęć: godło, flaga, hymn – ich znaczenie i zastosowanie. Rozpoznawanie barw narodowych – obchody „Dnia Flagi” Nauka hymnu państwowego oraz piosenek i wierszy patriotycznych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BDAB" w14:textId="1A0E19D2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71698" w14:textId="2B4A1C37" w:rsidR="00A03FC3" w:rsidRDefault="00A71334">
            <w:pPr>
              <w:pStyle w:val="Standard"/>
            </w:pPr>
            <w:r>
              <w:t>Listopad/Maj</w:t>
            </w:r>
          </w:p>
        </w:tc>
      </w:tr>
      <w:tr w:rsidR="00A03FC3" w14:paraId="286EDB30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5E11" w14:textId="77777777" w:rsidR="00A03FC3" w:rsidRDefault="007D2ABC">
            <w:pPr>
              <w:pStyle w:val="Standard"/>
            </w:pPr>
            <w:r>
              <w:t>Uroczystości z okazji rocznicy odzyskania niepodległości – wspólne śpiewanie hymnu, udział w ogólnopolskiej akcji „Szkoła do hymnu”.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368F3" w14:textId="736BFE9D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E03A7" w14:textId="2114A1AD" w:rsidR="00A03FC3" w:rsidRDefault="00A71334">
            <w:pPr>
              <w:pStyle w:val="Standard"/>
            </w:pPr>
            <w:r>
              <w:t>listopad</w:t>
            </w:r>
          </w:p>
        </w:tc>
      </w:tr>
      <w:tr w:rsidR="00A03FC3" w14:paraId="6043AC59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78C9" w14:textId="77777777" w:rsidR="00A03FC3" w:rsidRDefault="007D2ABC">
            <w:pPr>
              <w:pStyle w:val="Standard"/>
            </w:pPr>
            <w:r>
              <w:t>Poznawanie stolicy i historii Polski. Praca z prezentacjami, ilustracjami, książkami na temat Warszawy, dawnych stolic Polski. Czytanie dzieciom legend, projekcja filmów edukacyjnych na temat Polski.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8146" w14:textId="77B98E62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347F" w14:textId="2959C72C" w:rsidR="00A03FC3" w:rsidRDefault="00A71334">
            <w:pPr>
              <w:pStyle w:val="Standard"/>
            </w:pPr>
            <w:r>
              <w:t>Wg. Planu pracy</w:t>
            </w:r>
          </w:p>
        </w:tc>
      </w:tr>
      <w:tr w:rsidR="00A03FC3" w14:paraId="4DB0CD9A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C5B9" w14:textId="77777777" w:rsidR="00A03FC3" w:rsidRDefault="007D2ABC">
            <w:pPr>
              <w:pStyle w:val="Standard"/>
            </w:pPr>
            <w:r>
              <w:t>Uroczystość z okazji: „Dnia Flagi”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198F" w14:textId="6584B986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64423" w14:textId="6CA5A13E" w:rsidR="00A03FC3" w:rsidRDefault="00A71334">
            <w:pPr>
              <w:pStyle w:val="Standard"/>
            </w:pPr>
            <w:r>
              <w:t>maj</w:t>
            </w:r>
          </w:p>
        </w:tc>
      </w:tr>
      <w:tr w:rsidR="00A03FC3" w14:paraId="52DD3965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52AB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tożsamości regionalnej</w:t>
            </w:r>
          </w:p>
        </w:tc>
      </w:tr>
      <w:tr w:rsidR="00A03FC3" w14:paraId="7DB4669B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6C6D" w14:textId="2927C1CF" w:rsidR="00A03FC3" w:rsidRDefault="007D2ABC">
            <w:pPr>
              <w:pStyle w:val="Standard"/>
            </w:pPr>
            <w:r>
              <w:rPr>
                <w:rStyle w:val="StrongEmphasis"/>
                <w:b w:val="0"/>
                <w:bCs w:val="0"/>
              </w:rPr>
              <w:t xml:space="preserve">Spotkania z przedstawicielami lokalnej społeczności. 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80A4" w14:textId="4A9B5507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4F4E8" w14:textId="29C42CE1" w:rsidR="00A03FC3" w:rsidRDefault="00A71334">
            <w:pPr>
              <w:pStyle w:val="Standard"/>
            </w:pPr>
            <w:r>
              <w:t>Cały rok przedszkolny</w:t>
            </w:r>
          </w:p>
        </w:tc>
      </w:tr>
      <w:tr w:rsidR="00A03FC3" w14:paraId="3BE6C377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53615" w14:textId="77777777" w:rsidR="00A03FC3" w:rsidRDefault="007D2ABC">
            <w:pPr>
              <w:pStyle w:val="Standard"/>
            </w:pPr>
            <w:r>
              <w:t>Zabawy słowne z gwary lokalnej.  Nauka prostych zwrotów w regionalnym dialekcie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95AD" w14:textId="557EAB53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E3B7" w14:textId="342CD07C" w:rsidR="00A03FC3" w:rsidRDefault="00A71334">
            <w:pPr>
              <w:pStyle w:val="Standard"/>
            </w:pPr>
            <w:r>
              <w:t>Wg. Harmonogramu pracy</w:t>
            </w:r>
          </w:p>
        </w:tc>
      </w:tr>
      <w:tr w:rsidR="00A03FC3" w14:paraId="00A5D8E8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79DC" w14:textId="77777777" w:rsidR="00A03FC3" w:rsidRDefault="007D2ABC">
            <w:pPr>
              <w:pStyle w:val="Standard"/>
            </w:pPr>
            <w:r>
              <w:t>Tworzenie kącików regionalnych w salach – eksponowanie symboli, książek i pamiątek związanych z regionem.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0A74A" w14:textId="146FBCE2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AED4" w14:textId="5990DFF5" w:rsidR="00A03FC3" w:rsidRDefault="00A71334">
            <w:pPr>
              <w:pStyle w:val="Standard"/>
            </w:pPr>
            <w:r>
              <w:t>Wg. Harmonogramu pracy</w:t>
            </w:r>
          </w:p>
        </w:tc>
      </w:tr>
      <w:tr w:rsidR="00A03FC3" w14:paraId="180FC53A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11C1" w14:textId="77777777" w:rsidR="00A03FC3" w:rsidRDefault="007D2ABC">
            <w:pPr>
              <w:pStyle w:val="Standard"/>
            </w:pPr>
            <w:r>
              <w:t>Wycieczki i spacery edukacyjne po okolicy</w:t>
            </w:r>
          </w:p>
          <w:p w14:paraId="0852D968" w14:textId="6AAEB1CF" w:rsidR="00A03FC3" w:rsidRDefault="007D2ABC">
            <w:pPr>
              <w:pStyle w:val="Standard"/>
            </w:pPr>
            <w:r>
              <w:t>Odwiedziny w miejscach charakterystycznych dla regionu</w:t>
            </w:r>
            <w:r w:rsidR="00A71334">
              <w:t xml:space="preserve">, </w:t>
            </w:r>
            <w:r>
              <w:t>poznanie historii i kultury miejscowości. Obserwacja krajobrazu, przyrody i zmian sezonowych w otoczeniu.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869" w14:textId="08EE2802" w:rsidR="00A03FC3" w:rsidRDefault="00A71334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465BC" w14:textId="3E72EBBF" w:rsidR="00A03FC3" w:rsidRDefault="00A71334">
            <w:pPr>
              <w:pStyle w:val="Standard"/>
            </w:pPr>
            <w:r>
              <w:t>Cały rok przedszkolny</w:t>
            </w:r>
          </w:p>
        </w:tc>
      </w:tr>
      <w:tr w:rsidR="00A03FC3" w14:paraId="77A7E1FD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4D18C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postaw demokratycznych i odpowiedzialności społecznej</w:t>
            </w:r>
          </w:p>
        </w:tc>
      </w:tr>
      <w:tr w:rsidR="00A03FC3" w14:paraId="5392C93A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AA1B" w14:textId="77777777" w:rsidR="00A03FC3" w:rsidRDefault="007D2ABC">
            <w:pPr>
              <w:pStyle w:val="Standard"/>
            </w:pPr>
            <w:r>
              <w:lastRenderedPageBreak/>
              <w:t>Tworzenie w każdej grupie: „Kodeksu Przedszkolaka”.  Wspólne ustalanie zasad obowiązujących w sali i przedszkolu. Graficzne przedstawienie zasad (np. w formie plakatów) i podpisanie przez dzieci.</w:t>
            </w:r>
          </w:p>
          <w:p w14:paraId="4EABD01C" w14:textId="77777777" w:rsidR="00A03FC3" w:rsidRDefault="007D2ABC">
            <w:pPr>
              <w:pStyle w:val="Standard"/>
            </w:pPr>
            <w:r>
              <w:t>Regularne odwoływanie się do kodeksu – w sytuacjach konfliktowych i wychowawczych.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9737" w14:textId="6566AE44" w:rsidR="00A03FC3" w:rsidRDefault="00A71334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F90A" w14:textId="0FB6921F" w:rsidR="00A03FC3" w:rsidRDefault="00A71334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7FE6AAA6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E92AF" w14:textId="77777777" w:rsidR="00A03FC3" w:rsidRDefault="007D2ABC">
            <w:pPr>
              <w:pStyle w:val="Standard"/>
            </w:pPr>
            <w:r>
              <w:t>Wprowadzenie dyżurów dziecięcych. Ustalenie wspólnie z dziećmi, jakie zadania może wykonywać dyżurny (np. rozdawanie karteczek, podlewanie roślin). Rotacyjny system pełnienia ról – nauka odpowiedzialności i współpracy.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0A89" w14:textId="5310EAAB" w:rsidR="00A03FC3" w:rsidRDefault="00A71334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6DDC6" w14:textId="64D9C892" w:rsidR="00A03FC3" w:rsidRDefault="00A71334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7EA8F14A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E222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postawy zaangażowania społecznego</w:t>
            </w:r>
          </w:p>
        </w:tc>
      </w:tr>
      <w:tr w:rsidR="00A03FC3" w14:paraId="1C025741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3E8D" w14:textId="23846E66" w:rsidR="00A03FC3" w:rsidRDefault="007D2ABC">
            <w:pPr>
              <w:pStyle w:val="Standard"/>
            </w:pPr>
            <w:r>
              <w:t>Wprowadzenie inicjatywy „Pomocne Dłonie” – dzieci wspólnie realizują projekt pomagania innym (np. tworzenie paczek dla schroniska).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4B30A" w14:textId="4DE58440" w:rsidR="00A03FC3" w:rsidRDefault="00CB03E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55E60" w14:textId="6C3129DB" w:rsidR="00A03FC3" w:rsidRDefault="00CB03E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6808E049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A0BF1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o prawach dziecka</w:t>
            </w:r>
          </w:p>
        </w:tc>
      </w:tr>
      <w:tr w:rsidR="00A03FC3" w14:paraId="65EF847C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3227" w14:textId="77777777" w:rsidR="00A03FC3" w:rsidRDefault="007D2ABC">
            <w:pPr>
              <w:pStyle w:val="Standard"/>
            </w:pPr>
            <w:r>
              <w:t>Organizacja obchodów „Dnia Praw Dziecka” z jednoczesnym omówieniem obowiązków i ról dzieci w domu i przedszkolu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DCFA5" w14:textId="0764BC51" w:rsidR="00A03FC3" w:rsidRDefault="00CB03E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BFBC" w14:textId="32139044" w:rsidR="00A03FC3" w:rsidRDefault="00CB03E7">
            <w:pPr>
              <w:pStyle w:val="TableContents"/>
              <w:jc w:val="center"/>
            </w:pPr>
            <w:r>
              <w:t>listopad</w:t>
            </w:r>
          </w:p>
        </w:tc>
      </w:tr>
      <w:tr w:rsidR="00A03FC3" w14:paraId="1D494B08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662F" w14:textId="77777777" w:rsidR="00A03FC3" w:rsidRDefault="007D2ABC">
            <w:pPr>
              <w:pStyle w:val="Standard"/>
            </w:pPr>
            <w:r>
              <w:t>Praca z ilustracjami, książkami oraz scenkami sytuacyjnymi na temat praw i obowiązków (np. „Mam prawo do zabawy, ale i obowiązek posprzątania zabawek”).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EEA71" w14:textId="26E062D9" w:rsidR="00A03FC3" w:rsidRDefault="00CB03E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FB4B" w14:textId="359E6F4D" w:rsidR="00A03FC3" w:rsidRDefault="00CB03E7">
            <w:pPr>
              <w:pStyle w:val="TableContents"/>
              <w:jc w:val="center"/>
            </w:pPr>
            <w:r>
              <w:t>listopad</w:t>
            </w:r>
          </w:p>
        </w:tc>
      </w:tr>
      <w:tr w:rsidR="00A03FC3" w14:paraId="349F54CC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4A97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4C23" w14:textId="77777777" w:rsidR="00A03FC3" w:rsidRDefault="00A03FC3">
            <w:pPr>
              <w:pStyle w:val="TableContents"/>
              <w:jc w:val="center"/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BA6EA" w14:textId="77777777" w:rsidR="00A03FC3" w:rsidRDefault="00A03FC3">
            <w:pPr>
              <w:pStyle w:val="TableContents"/>
              <w:jc w:val="center"/>
            </w:pPr>
          </w:p>
        </w:tc>
      </w:tr>
      <w:tr w:rsidR="00A03FC3" w14:paraId="1843733C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37F5F" w14:textId="77777777" w:rsidR="00A03FC3" w:rsidRDefault="00CB03E7">
            <w:pPr>
              <w:pStyle w:val="Standard"/>
            </w:pPr>
            <w:r>
              <w:t>Dzień niepodległości</w:t>
            </w:r>
          </w:p>
          <w:p w14:paraId="12FC1161" w14:textId="77777777" w:rsidR="00CB03E7" w:rsidRDefault="00CB03E7">
            <w:pPr>
              <w:pStyle w:val="Standard"/>
            </w:pPr>
            <w:r>
              <w:t>Ogólnopolski Dzień Praw dziecka</w:t>
            </w:r>
          </w:p>
          <w:p w14:paraId="6FD63AF7" w14:textId="6A71FB93" w:rsidR="00CB03E7" w:rsidRDefault="00CB03E7">
            <w:pPr>
              <w:pStyle w:val="Standard"/>
            </w:pPr>
            <w:r>
              <w:t>Dzień flagi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100CF" w14:textId="1CC9B427" w:rsidR="00A03FC3" w:rsidRDefault="00CB03E7">
            <w:pPr>
              <w:pStyle w:val="Standard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8A80B" w14:textId="2FD1FF6E" w:rsidR="00A03FC3" w:rsidRDefault="00CB03E7">
            <w:pPr>
              <w:pStyle w:val="TableContents"/>
              <w:jc w:val="center"/>
            </w:pPr>
            <w:r>
              <w:t>Wg. kalendarza dni nietypowych</w:t>
            </w:r>
          </w:p>
        </w:tc>
      </w:tr>
      <w:tr w:rsidR="00A03FC3" w14:paraId="4F2971F7" w14:textId="77777777">
        <w:trPr>
          <w:trHeight w:val="35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71FA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Dbałość o bezpieczeństwo własne i innych</w:t>
            </w:r>
          </w:p>
        </w:tc>
      </w:tr>
      <w:tr w:rsidR="00A03FC3" w14:paraId="721BB3AC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EB2C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Budowanie kultury bezpieczeństwa w przedszkolu</w:t>
            </w:r>
          </w:p>
        </w:tc>
      </w:tr>
      <w:tr w:rsidR="00A03FC3" w14:paraId="21CDD750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D2A2" w14:textId="77777777" w:rsidR="00A03FC3" w:rsidRDefault="007D2ABC">
            <w:pPr>
              <w:pStyle w:val="Standard"/>
            </w:pPr>
            <w:r>
              <w:t>Zapewnienie zgodności działań z obowiązującymi procedurami bezpieczeństwa; cykliczne przypomnienia zasad dzieciom i rodzicom.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56226" w14:textId="1A9095B7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28B7" w14:textId="419F5D36" w:rsidR="00A03FC3" w:rsidRDefault="00DF7676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859F595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9E1F0" w14:textId="77777777" w:rsidR="00A03FC3" w:rsidRDefault="007D2ABC">
            <w:pPr>
              <w:pStyle w:val="Standard"/>
            </w:pPr>
            <w:r>
              <w:t>Zapewnienie bezpieczeństwa dzieci na terenie przedszkola poprzez przestrzeganie procedur/instrukcji obowiązujących w przedszkolu oraz odpowiedzialną postawę wszystkich pracowników przedszkola.</w:t>
            </w:r>
          </w:p>
          <w:p w14:paraId="0BEDB824" w14:textId="77777777" w:rsidR="00A03FC3" w:rsidRDefault="007D2ABC">
            <w:pPr>
              <w:pStyle w:val="Standard"/>
            </w:pPr>
            <w:r>
              <w:t>Zapoznanie nowych pracowników z dokumentami/bieżąca aktualizacja dokumentów.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EB9C" w14:textId="37CC4E5F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91CB" w14:textId="53725A32" w:rsidR="00A03FC3" w:rsidRDefault="00DF7676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09423BCB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30FD" w14:textId="77777777" w:rsidR="00A03FC3" w:rsidRDefault="007D2ABC">
            <w:pPr>
              <w:pStyle w:val="Standard"/>
            </w:pPr>
            <w:r>
              <w:t>Zapewnienie bezpieczeństwa dzieci poprzez zapoznanie rodziców przedszkolaków z procedurami bezpieczeństwa obowiązującymi w przedszkolu m.in. przyprowadzania i odprowadzania dzieci; zakazie odbierania dzieci przez opiekunów pod wpływem alkoholu. Zamieszczenie procedur na stronie internetowej przedszkola.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74E47" w14:textId="33E75187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B0B7" w14:textId="7A8AA3FE" w:rsidR="00A03FC3" w:rsidRDefault="00DF7676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5A5B0F94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C9005" w14:textId="77777777" w:rsidR="00A03FC3" w:rsidRDefault="007D2ABC">
            <w:pPr>
              <w:pStyle w:val="Standard"/>
            </w:pPr>
            <w:r>
              <w:lastRenderedPageBreak/>
              <w:t>Zapewnienie bezpieczeństwa dzieci poprzez zapewnienie kanału szybkiej komunikacji na linii: przedszkole – rodzice/opiekunowie prawni przedszkolaków .Uwrażliwienie rodziców na konieczność niezwłocznej aktualizacji numeru kontaktowego w przypadku jego zmiany.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DEF47" w14:textId="4C2F78AA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3A01" w14:textId="40E3B1CB" w:rsidR="00A03FC3" w:rsidRDefault="00DF7676">
            <w:pPr>
              <w:pStyle w:val="TableContents"/>
              <w:jc w:val="center"/>
            </w:pPr>
            <w:r>
              <w:t>Wrzesień</w:t>
            </w:r>
          </w:p>
        </w:tc>
      </w:tr>
      <w:tr w:rsidR="00A03FC3" w14:paraId="618964FA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18B16" w14:textId="77777777" w:rsidR="00A03FC3" w:rsidRDefault="007D2ABC">
            <w:pPr>
              <w:pStyle w:val="Standard"/>
            </w:pPr>
            <w:r>
              <w:t>Organizacja spacerów poznawczych po przedszkolu i okolicy – nauka bezpiecznego poruszania się, korzystania z infrastruktury. Zapoznanie dzieci z zasadami bezpiecznego spaceru z wykorzystaniem węża spacerowego i kamizelek odblaskowych.  Utrwalenie zasady nie oddalania się bez wiedzy nauczycieli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1C188" w14:textId="4E09BCFD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A3FAB" w14:textId="780B0360" w:rsidR="00A03FC3" w:rsidRDefault="00DF7676">
            <w:pPr>
              <w:pStyle w:val="TableContents"/>
              <w:jc w:val="center"/>
            </w:pPr>
            <w:r>
              <w:t>Wrzesień</w:t>
            </w:r>
          </w:p>
        </w:tc>
      </w:tr>
      <w:tr w:rsidR="00A03FC3" w14:paraId="15486A53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3AD33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umiejętności reagowania w sytuacjach zagrożenia/pierwsza pomoc</w:t>
            </w:r>
          </w:p>
        </w:tc>
      </w:tr>
      <w:tr w:rsidR="00A03FC3" w14:paraId="133F4CE0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3C21B" w14:textId="77777777" w:rsidR="00A03FC3" w:rsidRDefault="007D2ABC">
            <w:pPr>
              <w:pStyle w:val="Standard"/>
            </w:pPr>
            <w:r>
              <w:t>Przeprowadzenie próbnych ewakuacji z udziałem straży pożarnej, omówienie zasad zachowania się w sytuacjach awaryjnych.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A3203" w14:textId="598D7AFA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A3BC" w14:textId="35913E1C" w:rsidR="00A03FC3" w:rsidRDefault="00DF7676">
            <w:pPr>
              <w:pStyle w:val="TableContents"/>
              <w:jc w:val="center"/>
            </w:pPr>
            <w:r>
              <w:t>Zgodnie z planem pracy</w:t>
            </w:r>
          </w:p>
        </w:tc>
      </w:tr>
      <w:tr w:rsidR="00A03FC3" w14:paraId="29D4EDE8" w14:textId="7777777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FC20" w14:textId="77777777" w:rsidR="00A03FC3" w:rsidRDefault="007D2ABC">
            <w:pPr>
              <w:pStyle w:val="TableContents"/>
            </w:pPr>
            <w:r>
              <w:t>Przedszkolne obchody „Dnia Numeru Ratunkowego”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5401" w14:textId="324A8F57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9849" w14:textId="4D878362" w:rsidR="00A03FC3" w:rsidRDefault="00DF7676">
            <w:pPr>
              <w:pStyle w:val="TableContents"/>
              <w:jc w:val="center"/>
            </w:pPr>
            <w:r>
              <w:t>Luty</w:t>
            </w:r>
          </w:p>
        </w:tc>
      </w:tr>
      <w:tr w:rsidR="00A03FC3" w14:paraId="07A0DA26" w14:textId="77777777">
        <w:trPr>
          <w:trHeight w:val="41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0A3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Współpraca ze służbami mundurowymi</w:t>
            </w:r>
          </w:p>
        </w:tc>
      </w:tr>
      <w:tr w:rsidR="00A03FC3" w14:paraId="15B0153E" w14:textId="7777777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8D64" w14:textId="77777777" w:rsidR="00A03FC3" w:rsidRDefault="007D2ABC">
            <w:pPr>
              <w:pStyle w:val="Standard"/>
            </w:pPr>
            <w:r>
              <w:t>Spotkania zawodoznawcze: z policjantem, strażakiem, żołnierzem, ratownikiem medycznym – edukacja w zakresie bezpieczeństwa i budowanie zaufania do służb.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07E7" w14:textId="62C82B87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9E2D6" w14:textId="12111F8C" w:rsidR="00A03FC3" w:rsidRDefault="00DF7676">
            <w:pPr>
              <w:pStyle w:val="TableContents"/>
              <w:jc w:val="center"/>
            </w:pPr>
            <w:r>
              <w:t>Zgodnie z planem pracy</w:t>
            </w:r>
          </w:p>
        </w:tc>
      </w:tr>
      <w:tr w:rsidR="00A03FC3" w14:paraId="5B2CEDF8" w14:textId="7777777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BBC6" w14:textId="77777777" w:rsidR="00A03FC3" w:rsidRDefault="007D2ABC">
            <w:pPr>
              <w:pStyle w:val="Standard"/>
            </w:pPr>
            <w:r>
              <w:t>Udział w akcji „Bezpieczne ferie / Bezpieczne wakacje” – omówienie bezpiecznych zachowań latem i zimą, rozpoznawanie zjawisk atmosferycznych i ich skutków.</w:t>
            </w:r>
          </w:p>
          <w:p w14:paraId="6BCF6302" w14:textId="77777777" w:rsidR="00A03FC3" w:rsidRDefault="00A03FC3">
            <w:pPr>
              <w:pStyle w:val="Standard"/>
            </w:pPr>
          </w:p>
          <w:p w14:paraId="0E1639E4" w14:textId="77777777" w:rsidR="00A03FC3" w:rsidRDefault="00A03FC3">
            <w:pPr>
              <w:pStyle w:val="Standard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A48B" w14:textId="343ACD95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0B43" w14:textId="4500F1F5" w:rsidR="00A03FC3" w:rsidRDefault="00DF7676">
            <w:pPr>
              <w:pStyle w:val="TableContents"/>
              <w:jc w:val="center"/>
            </w:pPr>
            <w:r>
              <w:t>Zgodnie z planem pracy</w:t>
            </w:r>
          </w:p>
        </w:tc>
      </w:tr>
      <w:tr w:rsidR="00A03FC3" w14:paraId="7CBC521D" w14:textId="77777777">
        <w:trPr>
          <w:trHeight w:val="41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21AD5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</w:tr>
      <w:tr w:rsidR="00A03FC3" w14:paraId="4ED70BD2" w14:textId="7777777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CBF4D" w14:textId="77777777" w:rsidR="00A03FC3" w:rsidRDefault="007D2ABC">
            <w:pPr>
              <w:pStyle w:val="Standard"/>
            </w:pPr>
            <w:r>
              <w:t>Europejski Dzień Numeru Alarmowego 112</w:t>
            </w:r>
          </w:p>
          <w:p w14:paraId="4ED3C038" w14:textId="77777777" w:rsidR="00A03FC3" w:rsidRDefault="007D2ABC">
            <w:pPr>
              <w:pStyle w:val="Standard"/>
            </w:pPr>
            <w:r>
              <w:t>Dzień Strażaka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F69E" w14:textId="504F1DD8" w:rsidR="00A03FC3" w:rsidRDefault="00DF7676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CFD0" w14:textId="701190D1" w:rsidR="00A03FC3" w:rsidRDefault="00DF7676">
            <w:pPr>
              <w:pStyle w:val="TableContents"/>
              <w:jc w:val="center"/>
            </w:pPr>
            <w:r>
              <w:t>Wg. kalendarza dni nietypowych</w:t>
            </w:r>
          </w:p>
        </w:tc>
      </w:tr>
      <w:tr w:rsidR="00A03FC3" w14:paraId="6BA4C3CC" w14:textId="77777777">
        <w:trPr>
          <w:trHeight w:val="41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D460A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7B3A084A" w14:textId="7777777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64F8" w14:textId="77777777" w:rsidR="00A03FC3" w:rsidRDefault="007D2ABC">
            <w:pPr>
              <w:pStyle w:val="Standard"/>
            </w:pPr>
            <w:r>
              <w:t>Przeprowadzenie warsztatów z zakresu kompetencji społecznych, przyczyniających się do rozwijania postaw społecznych 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3B50" w14:textId="7DB55889" w:rsidR="00A03FC3" w:rsidRDefault="00DF7676">
            <w:pPr>
              <w:pStyle w:val="TableContents"/>
              <w:jc w:val="center"/>
            </w:pPr>
            <w:r>
              <w:t>Psycholog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E2EE7" w14:textId="26BCEDDE" w:rsidR="00A03FC3" w:rsidRDefault="00DF7676">
            <w:pPr>
              <w:pStyle w:val="TableContents"/>
              <w:jc w:val="center"/>
            </w:pPr>
            <w:r>
              <w:t>Zgodnie z planem pracy</w:t>
            </w:r>
          </w:p>
        </w:tc>
      </w:tr>
    </w:tbl>
    <w:p w14:paraId="7C5CFDCF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p w14:paraId="1681E304" w14:textId="77777777" w:rsidR="00A03FC3" w:rsidRDefault="007D2ABC"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t>Spodziewane efekty:</w:t>
      </w:r>
    </w:p>
    <w:p w14:paraId="0FEECAD3" w14:textId="77777777" w:rsidR="00A03FC3" w:rsidRDefault="007D2ABC">
      <w:pPr>
        <w:pStyle w:val="Standard"/>
        <w:numPr>
          <w:ilvl w:val="0"/>
          <w:numId w:val="66"/>
        </w:numPr>
      </w:pPr>
      <w:r>
        <w:t>rozwijanie u dzieci poczucia tożsamości narodowej poprzez poznawanie symboli narodowych, tradycji, legend i ważnych wydarzeń historycznych,</w:t>
      </w:r>
    </w:p>
    <w:p w14:paraId="56E7C73C" w14:textId="77777777" w:rsidR="00A03FC3" w:rsidRDefault="007D2ABC">
      <w:pPr>
        <w:pStyle w:val="Standard"/>
        <w:numPr>
          <w:ilvl w:val="0"/>
          <w:numId w:val="66"/>
        </w:numPr>
      </w:pPr>
      <w:r>
        <w:lastRenderedPageBreak/>
        <w:t>nabycie przez dzieci umiejętności rozpoznawania symboli narodowych (godło, flaga, hymn), a także umiejętność ich nazywania, rozróżniania i rozumienia ich znaczenia w kontekście wspólnoty narodowej,</w:t>
      </w:r>
    </w:p>
    <w:p w14:paraId="14D326AF" w14:textId="77777777" w:rsidR="00A03FC3" w:rsidRDefault="007D2ABC">
      <w:pPr>
        <w:pStyle w:val="Standard"/>
        <w:numPr>
          <w:ilvl w:val="0"/>
          <w:numId w:val="66"/>
        </w:numPr>
      </w:pPr>
      <w:r>
        <w:t>opanowanie umiejętności odpowiedniego zachowania się w obecności symboli narodowych i religijnych oraz w miejscach pamięci (np. przy pomnikach, podczas uroczystości),</w:t>
      </w:r>
    </w:p>
    <w:p w14:paraId="037FD1E8" w14:textId="77777777" w:rsidR="00A03FC3" w:rsidRDefault="007D2ABC">
      <w:pPr>
        <w:pStyle w:val="Standard"/>
        <w:numPr>
          <w:ilvl w:val="0"/>
          <w:numId w:val="66"/>
        </w:numPr>
      </w:pPr>
      <w:r>
        <w:t>pogłębianie wiedzy dzieci o Polsce – jej stolicy, historii, krajobrazie i dziedzictwie kulturowym poprzez pracę z mapą, książkami, ilustracjami, piosenkami i filmami edukacyjnymi,</w:t>
      </w:r>
    </w:p>
    <w:p w14:paraId="59A46BF3" w14:textId="3BD2CC66" w:rsidR="00A03FC3" w:rsidRDefault="007D2ABC">
      <w:pPr>
        <w:pStyle w:val="Standard"/>
        <w:numPr>
          <w:ilvl w:val="0"/>
          <w:numId w:val="66"/>
        </w:numPr>
      </w:pPr>
      <w:r>
        <w:t xml:space="preserve">rozwijanie postaw patriotycznych i szacunku do Ojczyzny m.in. poprzez udział w uroczystościach takich jak Dzień Flagi, Święto Niepodległości, czy udział w akcjach „Szkoła do hymnu”, </w:t>
      </w:r>
    </w:p>
    <w:p w14:paraId="13CE2BBC" w14:textId="77777777" w:rsidR="00A03FC3" w:rsidRDefault="007D2ABC">
      <w:pPr>
        <w:pStyle w:val="Standard"/>
        <w:numPr>
          <w:ilvl w:val="0"/>
          <w:numId w:val="66"/>
        </w:numPr>
      </w:pPr>
      <w:r>
        <w:t>kształtowanie tożsamości regionalnej przez poznawanie kultury, strojów, kuchni i gwary lokalnej – dzieci uczą się rozpoznawać i doceniać unikalność własnego regionu,</w:t>
      </w:r>
    </w:p>
    <w:p w14:paraId="677098B2" w14:textId="77777777" w:rsidR="00A03FC3" w:rsidRDefault="007D2ABC">
      <w:pPr>
        <w:pStyle w:val="Standard"/>
        <w:numPr>
          <w:ilvl w:val="0"/>
          <w:numId w:val="66"/>
        </w:numPr>
      </w:pPr>
      <w:r>
        <w:t>rozbudzanie szacunku do lokalnej społeczności i zawodów regionalnych poprzez spotkania z przedstawicielami różnych profesji (np. strażakiem, rzemieślnikiem, regionalistą),</w:t>
      </w:r>
    </w:p>
    <w:p w14:paraId="659ED6DA" w14:textId="77777777" w:rsidR="00A03FC3" w:rsidRDefault="007D2ABC">
      <w:pPr>
        <w:pStyle w:val="Standard"/>
        <w:numPr>
          <w:ilvl w:val="0"/>
          <w:numId w:val="66"/>
        </w:numPr>
      </w:pPr>
      <w:r>
        <w:t>nabycie przez dzieci umiejętności współdecydowania – poprzez uczestnictwo w tworzeniu kodeksów grupowych, pełnieniu dyżurów, czy funkcjonowaniu w Dziecięcej Radzie Przedszkola,</w:t>
      </w:r>
    </w:p>
    <w:p w14:paraId="19A56282" w14:textId="77777777" w:rsidR="00A03FC3" w:rsidRDefault="007D2ABC">
      <w:pPr>
        <w:pStyle w:val="Standard"/>
        <w:numPr>
          <w:ilvl w:val="0"/>
          <w:numId w:val="66"/>
        </w:numPr>
      </w:pPr>
      <w:r>
        <w:t>rozwijanie umiejętności argumentowania, podejmowania decyzji i rozwiązywania konfliktów, dzięki pełnieniu roli jury, zabawom decyzyjnym i projektom grupowym,</w:t>
      </w:r>
    </w:p>
    <w:p w14:paraId="78C0CB9F" w14:textId="77777777" w:rsidR="00A03FC3" w:rsidRDefault="007D2ABC">
      <w:pPr>
        <w:pStyle w:val="Standard"/>
        <w:numPr>
          <w:ilvl w:val="0"/>
          <w:numId w:val="66"/>
        </w:numPr>
      </w:pPr>
      <w:r>
        <w:t>nabycie umiejętności dostrzegania potrzeb innych i podejmowania działań pomocowych, m.in. przez udział w projektach charytatywnych i inicjatywach typu „Pomocne Dłonie”,</w:t>
      </w:r>
    </w:p>
    <w:p w14:paraId="17508E06" w14:textId="77777777" w:rsidR="00A03FC3" w:rsidRDefault="007D2ABC">
      <w:pPr>
        <w:pStyle w:val="Standard"/>
        <w:numPr>
          <w:ilvl w:val="0"/>
          <w:numId w:val="66"/>
        </w:numPr>
      </w:pPr>
      <w:r>
        <w:t>utrwalanie zasad życia społecznego i obywatelskiego poprzez realizację zabaw i zadań wspierających budowanie odpowiedzialności za grupę i otoczenie,</w:t>
      </w:r>
    </w:p>
    <w:p w14:paraId="08652804" w14:textId="77777777" w:rsidR="00A03FC3" w:rsidRDefault="007D2ABC">
      <w:pPr>
        <w:pStyle w:val="Standard"/>
        <w:numPr>
          <w:ilvl w:val="0"/>
          <w:numId w:val="67"/>
        </w:numPr>
      </w:pPr>
      <w:r>
        <w:t>rozwijanie umiejętności dbania i troski o własne zdrowie i bezpieczeństwo w czasie pobytu w domu, w przedszkolu, na spacerze i w przestrzeni publicznej,</w:t>
      </w:r>
    </w:p>
    <w:p w14:paraId="2BBCDEE5" w14:textId="77777777" w:rsidR="00A03FC3" w:rsidRDefault="007D2ABC">
      <w:pPr>
        <w:pStyle w:val="Standard"/>
        <w:numPr>
          <w:ilvl w:val="0"/>
          <w:numId w:val="67"/>
        </w:numPr>
      </w:pPr>
      <w:r>
        <w:t>nabycie umiejętności rozpoznawania sytuacji zagrożenia oraz znajomość podstawowych zasad reagowania – dzieci wiedzą, jak się zachować podczas ewakuacji, kogo prosić o pomoc, jak wezwać służby ratownicze,</w:t>
      </w:r>
    </w:p>
    <w:p w14:paraId="07BFCEF0" w14:textId="77777777" w:rsidR="00A03FC3" w:rsidRDefault="007D2ABC">
      <w:pPr>
        <w:pStyle w:val="Standard"/>
        <w:numPr>
          <w:ilvl w:val="0"/>
          <w:numId w:val="67"/>
        </w:numPr>
      </w:pPr>
      <w:r>
        <w:t>poznanie numerów alarmowych i sposobów ich użycia, rozwijanie świadomości w zakresie udzielania pierwszej pomocy i działania w sytuacjach zagrożenia życia lub zdrowia,</w:t>
      </w:r>
    </w:p>
    <w:p w14:paraId="64727533" w14:textId="77777777" w:rsidR="00A03FC3" w:rsidRDefault="007D2ABC">
      <w:pPr>
        <w:pStyle w:val="Standard"/>
        <w:numPr>
          <w:ilvl w:val="0"/>
          <w:numId w:val="67"/>
        </w:numPr>
      </w:pPr>
      <w:r>
        <w:t>wyrobienie postawy zaufania i szacunku wobec służb mundurowych – policji, straży pożarnej, ratowników, poprzez bezpośrednie spotkania i udział w akcjach edukacyjnych,</w:t>
      </w:r>
    </w:p>
    <w:p w14:paraId="1606FF38" w14:textId="77777777" w:rsidR="00A03FC3" w:rsidRDefault="007D2ABC">
      <w:pPr>
        <w:pStyle w:val="Standard"/>
        <w:numPr>
          <w:ilvl w:val="0"/>
          <w:numId w:val="67"/>
        </w:numPr>
      </w:pPr>
      <w:r>
        <w:t>rozumienie znaczenia przestrzegania zasad i reguł – dzieci potrafią wyjaśnić, dlaczego warto działać zgodnie z ustaleniami grupy i dbać o wspólne bezpieczeństwo,</w:t>
      </w:r>
    </w:p>
    <w:p w14:paraId="2579CB15" w14:textId="77777777" w:rsidR="00A03FC3" w:rsidRDefault="007D2ABC">
      <w:pPr>
        <w:pStyle w:val="Standard"/>
        <w:numPr>
          <w:ilvl w:val="0"/>
          <w:numId w:val="67"/>
        </w:numPr>
      </w:pPr>
      <w:r>
        <w:t>rozwijanie umiejętności współpracy, empatii i życzliwości poprzez wspólne działania społeczne, uroczystości międzypokoleniowe (np. Dzień Babci i Dziadka), czy zabawy z elementami integracyjnymi,</w:t>
      </w:r>
    </w:p>
    <w:p w14:paraId="4C709FE6" w14:textId="77777777" w:rsidR="00A03FC3" w:rsidRDefault="007D2ABC">
      <w:pPr>
        <w:pStyle w:val="Standard"/>
        <w:numPr>
          <w:ilvl w:val="0"/>
          <w:numId w:val="67"/>
        </w:numPr>
      </w:pPr>
      <w:r>
        <w:t>kształtowanie pozytywnego obrazu samego siebie jako osoby ważnej i mającej wpływ, co buduje u dzieci poczucie sprawczości, motywację i poczucie bycia częścią wspólnoty.</w:t>
      </w:r>
    </w:p>
    <w:p w14:paraId="17B30809" w14:textId="77777777" w:rsidR="00A03FC3" w:rsidRDefault="00A03FC3">
      <w:pPr>
        <w:pStyle w:val="Standard"/>
        <w:rPr>
          <w:b/>
          <w:bCs/>
          <w:lang w:eastAsia="pl-PL"/>
        </w:rPr>
      </w:pPr>
    </w:p>
    <w:p w14:paraId="4A47EDB4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  <w:gridCol w:w="1920"/>
        <w:gridCol w:w="1850"/>
      </w:tblGrid>
      <w:tr w:rsidR="00A03FC3" w14:paraId="1FAAD81E" w14:textId="7777777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6E137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Promocja zdrowego trybu życia w przedszkolu – kształtowanie postaw i zachowań prozdrowotnych, wspieranie aktywności fizycznej dzieci</w:t>
            </w:r>
          </w:p>
        </w:tc>
      </w:tr>
      <w:tr w:rsidR="00A03FC3" w14:paraId="28DCE2F3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1C844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Rozwijanie sprawności fizycznej i nawyku codziennej aktywności ruchowej</w:t>
            </w:r>
          </w:p>
        </w:tc>
      </w:tr>
      <w:tr w:rsidR="00A03FC3" w14:paraId="2463C7C1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3CB3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7041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31D30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0AE38492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300C5" w14:textId="77777777" w:rsidR="00A03FC3" w:rsidRDefault="007D2ABC">
            <w:pPr>
              <w:pStyle w:val="Standard"/>
            </w:pPr>
            <w:r>
              <w:t>Codzienna dawka ruchu – systematyczne organizowanie zajęć ruchowych, gier i zabaw (z przyborami i bez), w tym zabaw naśladowczych, rytmicznych, bieżnych, skocznych, rzutnych i równoważnych.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4E3F" w14:textId="01663464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3A812" w14:textId="75350782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72E1F607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19A32" w14:textId="77777777" w:rsidR="00A03FC3" w:rsidRDefault="007D2ABC">
            <w:pPr>
              <w:pStyle w:val="Standard"/>
            </w:pPr>
            <w:r>
              <w:t>Kształtowanie prawidłowej postawy ciała – ćwiczenia ogólnorozwojowe, edukacja ergonomiczna podczas zabaw przy stoliku oraz w kącikach tematycznych.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5631B" w14:textId="30DA7D69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7CEB5" w14:textId="7DE87386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7ACAEFF9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698B" w14:textId="77777777" w:rsidR="00A03FC3" w:rsidRDefault="007D2ABC">
            <w:pPr>
              <w:pStyle w:val="Standard"/>
            </w:pPr>
            <w:r>
              <w:t>Codzienne zajęcia na świeżym powietrzu – spacery, terenowe zabawy edukacyjne, gry ruchowe niezależnie od pory roku i pogody (w miarę możliwości).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F535" w14:textId="4909EA3A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CA175" w14:textId="4D86274F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164BD177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27EE" w14:textId="77777777" w:rsidR="00A03FC3" w:rsidRDefault="007D2ABC">
            <w:pPr>
              <w:pStyle w:val="Standard"/>
            </w:pPr>
            <w:r>
              <w:t>Zastosowanie nowoczesnych metod ruchu, takich jak: ruch rozwijający Weroniki Sherborne, gimnastyka twórcza (Laban, Orff, Kniessowie), opowieść ruchowa Tulina, metoda aktywnego słuchania Batii Strauss i Edukacja przez Ruch Doroty Dziamskiej.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9B4B3" w14:textId="1C6B9F0B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5E555" w14:textId="62AFA06D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36C4AFE1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75B4" w14:textId="77777777" w:rsidR="00A03FC3" w:rsidRDefault="007D2ABC">
            <w:pPr>
              <w:pStyle w:val="Standard"/>
            </w:pPr>
            <w:r>
              <w:t>Zabawy taneczno-ruchowe – zumba, aerobik przedszkolaka, tańce integracyjne, rytmika przy piosenkach dziecięcych.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3726C" w14:textId="67C13904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99924" w14:textId="33D0CD57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37812BB6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40B45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Organizacja własnych wydarzeń sportowych i inicjatyw związanych z aktywnościami fizycznymi</w:t>
            </w:r>
          </w:p>
        </w:tc>
      </w:tr>
      <w:tr w:rsidR="00A03FC3" w14:paraId="145ECB22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E55DD" w14:textId="77777777" w:rsidR="00A03FC3" w:rsidRDefault="007D2ABC">
            <w:pPr>
              <w:pStyle w:val="Standard"/>
            </w:pPr>
            <w:r>
              <w:t>Wizyta w szkole podstawowej – udział w lekcji WF, zapoznanie z salą gimnastyczną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C3A4" w14:textId="77777777" w:rsidR="00A03FC3" w:rsidRDefault="00DF7676">
            <w:pPr>
              <w:pStyle w:val="Standard"/>
            </w:pPr>
            <w:r>
              <w:t>Anna Tołysz</w:t>
            </w:r>
          </w:p>
          <w:p w14:paraId="56F0C737" w14:textId="04B4EB07" w:rsidR="00DF7676" w:rsidRDefault="00DF7676">
            <w:pPr>
              <w:pStyle w:val="Standard"/>
            </w:pPr>
            <w:r>
              <w:t>Martyna Witoszek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77134" w14:textId="0D226ECA" w:rsidR="00A03FC3" w:rsidRDefault="00DF7676">
            <w:pPr>
              <w:pStyle w:val="Standard"/>
            </w:pPr>
            <w:r>
              <w:t>Zgodnie z planem pracy</w:t>
            </w:r>
          </w:p>
        </w:tc>
      </w:tr>
      <w:tr w:rsidR="00A03FC3" w14:paraId="459B77DC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398EB" w14:textId="77777777" w:rsidR="00A03FC3" w:rsidRDefault="007D2ABC">
            <w:pPr>
              <w:pStyle w:val="Standard"/>
            </w:pPr>
            <w:r>
              <w:t>Rozwijanie zainteresowań sportowych dzieci – spotkania z lokalnymi sportowcami i trenerami, wizyty na stadionach, basenach, halach sportowych.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E2061" w14:textId="7D00FFA4" w:rsidR="00A03FC3" w:rsidRDefault="00DF7676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D4C6" w14:textId="5DDD16D6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6BBABA14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21B25" w14:textId="77777777" w:rsidR="00A03FC3" w:rsidRDefault="007D2ABC">
            <w:pPr>
              <w:pStyle w:val="Standard"/>
            </w:pPr>
            <w:r>
              <w:t>Uzupełnianie bazy sportowej przedszkola – zakup przyborów (piłki, szarfy, tunele, pachołki, zestawy do ćwiczeń równowagi).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84DAF" w14:textId="1907C40C" w:rsidR="00A03FC3" w:rsidRDefault="00DF7676">
            <w:pPr>
              <w:pStyle w:val="Standard"/>
            </w:pPr>
            <w:r>
              <w:t>Dyrekcja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F422" w14:textId="075107DF" w:rsidR="00A03FC3" w:rsidRDefault="00DF7676">
            <w:pPr>
              <w:pStyle w:val="Standard"/>
            </w:pPr>
            <w:r>
              <w:t>Cały rok przedszkolny</w:t>
            </w:r>
          </w:p>
        </w:tc>
      </w:tr>
      <w:tr w:rsidR="00A03FC3" w14:paraId="07407423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19510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zachowań prozdrowotnych – zdrowe odżywianie i higiena</w:t>
            </w:r>
          </w:p>
        </w:tc>
      </w:tr>
      <w:tr w:rsidR="00A03FC3" w14:paraId="41CD7441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416CA" w14:textId="77777777" w:rsidR="00A03FC3" w:rsidRDefault="007D2ABC">
            <w:pPr>
              <w:pStyle w:val="Standard"/>
            </w:pPr>
            <w:r>
              <w:t>Realizacja bloków tematycznych nt. zdrowego stylu życia – zdrowe żywienie, budowa ciała, profilaktyka, higiena i samopoczucie.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B266F" w14:textId="03E7CBD7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757A" w14:textId="32DB018D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322D742F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BE87" w14:textId="77777777" w:rsidR="00A03FC3" w:rsidRDefault="007D2ABC">
            <w:pPr>
              <w:pStyle w:val="Standard"/>
            </w:pPr>
            <w:r>
              <w:lastRenderedPageBreak/>
              <w:t>Utrwalanie nawyków higienicznych – mycie rąk, zębów, właściwe ubieranie się, zasady higieny po zabawie na dworze czy korzystaniu z toalety.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FD83" w14:textId="6E839CCB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85479" w14:textId="14FDBFF9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42292122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925E" w14:textId="14AE5F32" w:rsidR="00A03FC3" w:rsidRDefault="00433221">
            <w:pPr>
              <w:pStyle w:val="Standard"/>
            </w:pPr>
            <w:r>
              <w:t>Udział w projekcie przedszkolnym „Akademia rozwoju i zdrowia” – kształtowanie zdrowych nawyków odżywiania, prawidłowej postawy ciała, zajęcia ogólnorozwojowe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5EB39" w14:textId="405DE424" w:rsidR="00A03FC3" w:rsidRDefault="00433221">
            <w:pPr>
              <w:pStyle w:val="Standard"/>
            </w:pPr>
            <w:r>
              <w:t>Martyna Witoszek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DEA10" w14:textId="277831F6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433221" w14:paraId="1F73E68F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6FF6D" w14:textId="5D2389EE" w:rsidR="00433221" w:rsidRDefault="00433221">
            <w:pPr>
              <w:pStyle w:val="Standard"/>
            </w:pPr>
            <w:r>
              <w:t xml:space="preserve">Udział w projekcie ogólnopolskim „Na tropie zdrowego </w:t>
            </w:r>
            <w:r w:rsidR="00AE4413">
              <w:t>odżywania</w:t>
            </w:r>
            <w:r>
              <w:t>”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1C7A7" w14:textId="362A7B26" w:rsidR="00433221" w:rsidRDefault="00433221">
            <w:pPr>
              <w:pStyle w:val="Standard"/>
            </w:pPr>
            <w:r>
              <w:t>Martyna Witoszek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F6FC" w14:textId="31A129A5" w:rsidR="00433221" w:rsidRDefault="00433221">
            <w:pPr>
              <w:pStyle w:val="Standard"/>
            </w:pPr>
            <w:r>
              <w:t>Cały rok przedszkolny</w:t>
            </w:r>
          </w:p>
        </w:tc>
      </w:tr>
      <w:tr w:rsidR="00A03FC3" w14:paraId="78B363EC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F6A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</w:tr>
      <w:tr w:rsidR="00A03FC3" w14:paraId="4B110454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36164" w14:textId="57181D7B" w:rsidR="00A03FC3" w:rsidRDefault="007D2ABC">
            <w:pPr>
              <w:pStyle w:val="Standard"/>
            </w:pPr>
            <w:r>
              <w:t xml:space="preserve">Dzień </w:t>
            </w:r>
            <w:r w:rsidR="00D76D47">
              <w:t xml:space="preserve">Jabłka </w:t>
            </w:r>
          </w:p>
          <w:p w14:paraId="283BE58A" w14:textId="21E9103C" w:rsidR="00A03FC3" w:rsidRDefault="007D2ABC">
            <w:pPr>
              <w:pStyle w:val="Standard"/>
            </w:pPr>
            <w:r>
              <w:t xml:space="preserve">Dzień </w:t>
            </w:r>
            <w:r w:rsidR="00D76D47">
              <w:t>mycia rąk</w:t>
            </w:r>
          </w:p>
          <w:p w14:paraId="1CE1990E" w14:textId="795C8632" w:rsidR="00A03FC3" w:rsidRDefault="007D2ABC">
            <w:pPr>
              <w:pStyle w:val="Standard"/>
            </w:pPr>
            <w:r>
              <w:t xml:space="preserve">Narodowy </w:t>
            </w:r>
            <w:r w:rsidR="00D76D47">
              <w:t>Dyni</w:t>
            </w:r>
          </w:p>
          <w:p w14:paraId="15B97CBA" w14:textId="2B9C7B6A" w:rsidR="00A03FC3" w:rsidRDefault="00D76D47">
            <w:pPr>
              <w:pStyle w:val="Standard"/>
            </w:pPr>
            <w:r>
              <w:t>Dzień popcornu</w:t>
            </w:r>
          </w:p>
          <w:p w14:paraId="07F2A41C" w14:textId="1D7FE233" w:rsidR="00A03FC3" w:rsidRDefault="007D2ABC">
            <w:pPr>
              <w:pStyle w:val="Standard"/>
            </w:pPr>
            <w:r>
              <w:t xml:space="preserve">Dzień </w:t>
            </w:r>
            <w:r w:rsidR="00D76D47">
              <w:t>naleśnika</w:t>
            </w:r>
          </w:p>
          <w:p w14:paraId="028E684E" w14:textId="7553521D" w:rsidR="00A03FC3" w:rsidRDefault="00D76D47">
            <w:pPr>
              <w:pStyle w:val="Standard"/>
            </w:pPr>
            <w:r>
              <w:t>Dzień pizzy</w:t>
            </w:r>
          </w:p>
          <w:p w14:paraId="2C4434EB" w14:textId="0604EEBC" w:rsidR="00A03FC3" w:rsidRDefault="00D76D47">
            <w:pPr>
              <w:pStyle w:val="Standard"/>
            </w:pPr>
            <w:r>
              <w:t>Dzień dentysty</w:t>
            </w:r>
          </w:p>
          <w:p w14:paraId="024EDBE9" w14:textId="6F6ECA85" w:rsidR="00A03FC3" w:rsidRDefault="00D76D47">
            <w:pPr>
              <w:pStyle w:val="Standard"/>
            </w:pPr>
            <w:r>
              <w:t>Dzień gofra</w:t>
            </w:r>
          </w:p>
          <w:p w14:paraId="57A6BA34" w14:textId="1C94B142" w:rsidR="00D76D47" w:rsidRDefault="00D76D47">
            <w:pPr>
              <w:pStyle w:val="Standard"/>
            </w:pPr>
            <w:r>
              <w:t>Dzień sportu</w:t>
            </w:r>
          </w:p>
          <w:p w14:paraId="7341B059" w14:textId="3027FEFD" w:rsidR="00A03FC3" w:rsidRDefault="00D76D47">
            <w:pPr>
              <w:pStyle w:val="Standard"/>
            </w:pPr>
            <w:r>
              <w:t>Dzień tańca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41D1" w14:textId="58C070A3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4AF97" w14:textId="5A6E458E" w:rsidR="00A03FC3" w:rsidRDefault="00D76D47">
            <w:pPr>
              <w:pStyle w:val="Standard"/>
            </w:pPr>
            <w:r>
              <w:t>Wg. kalendarza dni nietypowych</w:t>
            </w:r>
          </w:p>
        </w:tc>
      </w:tr>
      <w:tr w:rsidR="00A03FC3" w14:paraId="36C1034D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FE780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37F62B52" w14:textId="7777777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866BC" w14:textId="77777777" w:rsidR="00A03FC3" w:rsidRDefault="007D2ABC">
            <w:pPr>
              <w:pStyle w:val="Textbody"/>
            </w:pPr>
            <w:r>
              <w:t>Realizacja działań profilaktycznych i edukacyjnych promujące zdrowy styl życia, aktywność fizyczną oraz kształtowanie nawyków prozdrowotnych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F1E5" w14:textId="76BEA0C3" w:rsidR="00A03FC3" w:rsidRDefault="00D76D47">
            <w:pPr>
              <w:pStyle w:val="Standard"/>
            </w:pPr>
            <w:r>
              <w:t>Psycholog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1AF7E" w14:textId="15DE4289" w:rsidR="00A03FC3" w:rsidRDefault="00D76D47">
            <w:pPr>
              <w:pStyle w:val="Standard"/>
            </w:pPr>
            <w:r>
              <w:t>Wg. planu pracy</w:t>
            </w:r>
          </w:p>
        </w:tc>
      </w:tr>
    </w:tbl>
    <w:p w14:paraId="79E8CB9E" w14:textId="77777777" w:rsidR="00A03FC3" w:rsidRDefault="00A03FC3">
      <w:pPr>
        <w:pStyle w:val="Standard"/>
        <w:rPr>
          <w:b/>
          <w:bCs/>
          <w:lang w:eastAsia="pl-PL"/>
        </w:rPr>
      </w:pPr>
    </w:p>
    <w:p w14:paraId="72D85CA3" w14:textId="77777777" w:rsidR="00A03FC3" w:rsidRDefault="00A03FC3">
      <w:pPr>
        <w:pStyle w:val="Standard"/>
        <w:rPr>
          <w:b/>
          <w:bCs/>
          <w:lang w:eastAsia="pl-PL"/>
        </w:rPr>
      </w:pPr>
    </w:p>
    <w:p w14:paraId="7166DD50" w14:textId="77777777" w:rsidR="00A03FC3" w:rsidRDefault="00A03FC3">
      <w:pPr>
        <w:pStyle w:val="Standard"/>
        <w:rPr>
          <w:b/>
          <w:bCs/>
          <w:lang w:eastAsia="pl-PL"/>
        </w:rPr>
      </w:pPr>
    </w:p>
    <w:p w14:paraId="124528E5" w14:textId="77777777" w:rsidR="00A03FC3" w:rsidRDefault="007D2ABC"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t>Spodziewane efekty:</w:t>
      </w:r>
    </w:p>
    <w:p w14:paraId="023EA326" w14:textId="77777777" w:rsidR="00A03FC3" w:rsidRDefault="00A03FC3">
      <w:pPr>
        <w:pStyle w:val="Standard"/>
      </w:pPr>
    </w:p>
    <w:p w14:paraId="3805A6FF" w14:textId="77777777" w:rsidR="00A03FC3" w:rsidRDefault="007D2ABC">
      <w:pPr>
        <w:pStyle w:val="Standard"/>
        <w:numPr>
          <w:ilvl w:val="0"/>
          <w:numId w:val="68"/>
        </w:numPr>
      </w:pPr>
      <w:r>
        <w:t>nabywanie i wzbogacenie wiedzy dzieci na temat zdrowia, aktywności fizycznej i prawidłowego odżywiania,</w:t>
      </w:r>
    </w:p>
    <w:p w14:paraId="4BE45556" w14:textId="77777777" w:rsidR="00A03FC3" w:rsidRDefault="007D2ABC">
      <w:pPr>
        <w:pStyle w:val="Standard"/>
        <w:numPr>
          <w:ilvl w:val="0"/>
          <w:numId w:val="68"/>
        </w:numPr>
      </w:pPr>
      <w:r>
        <w:t>kształtowanie czynnych postaw wobec zdrowia i bezpieczeństwa własnego oraz innych osób z otoczenia,</w:t>
      </w:r>
    </w:p>
    <w:p w14:paraId="11AAA6C7" w14:textId="77777777" w:rsidR="00A03FC3" w:rsidRDefault="007D2ABC">
      <w:pPr>
        <w:pStyle w:val="Standard"/>
        <w:numPr>
          <w:ilvl w:val="0"/>
          <w:numId w:val="68"/>
        </w:numPr>
      </w:pPr>
      <w:r>
        <w:t>rozwijanie nawyku codziennej aktywności fizycznej poprzez uczestnictwo w zabawach ruchowych, zajęciach gimnastycznych i inicjatywach sportowych,</w:t>
      </w:r>
    </w:p>
    <w:p w14:paraId="5ACCCE4C" w14:textId="77777777" w:rsidR="00A03FC3" w:rsidRDefault="007D2ABC">
      <w:pPr>
        <w:pStyle w:val="Standard"/>
        <w:numPr>
          <w:ilvl w:val="0"/>
          <w:numId w:val="68"/>
        </w:numPr>
      </w:pPr>
      <w:r>
        <w:t>kształtowanie umiejętności określanych mianem życiowych, takich jak samodzielność, dbanie o higienę, reagowanie na potrzeby organizmu,</w:t>
      </w:r>
    </w:p>
    <w:p w14:paraId="7E1327AD" w14:textId="77777777" w:rsidR="00A03FC3" w:rsidRDefault="007D2ABC">
      <w:pPr>
        <w:pStyle w:val="Standard"/>
        <w:numPr>
          <w:ilvl w:val="0"/>
          <w:numId w:val="68"/>
        </w:numPr>
      </w:pPr>
      <w:r>
        <w:t>promowanie zachowań sprzyjających zdrowiu – wybór zdrowych produktów, picie wody, ograniczanie cukru, regularny ruch, odpoczynek,</w:t>
      </w:r>
    </w:p>
    <w:p w14:paraId="3FE61188" w14:textId="77777777" w:rsidR="00A03FC3" w:rsidRDefault="007D2ABC">
      <w:pPr>
        <w:pStyle w:val="Standard"/>
        <w:numPr>
          <w:ilvl w:val="0"/>
          <w:numId w:val="68"/>
        </w:numPr>
      </w:pPr>
      <w:r>
        <w:lastRenderedPageBreak/>
        <w:t>zwiększenie świadomości dzieci dotyczącej wpływu ruchu i diety na dobre samopoczucie i zdrowie,</w:t>
      </w:r>
    </w:p>
    <w:p w14:paraId="783B67A5" w14:textId="77777777" w:rsidR="00A03FC3" w:rsidRDefault="007D2ABC">
      <w:pPr>
        <w:pStyle w:val="Standard"/>
        <w:numPr>
          <w:ilvl w:val="0"/>
          <w:numId w:val="68"/>
        </w:numPr>
      </w:pPr>
      <w:r>
        <w:t>nabycie umiejętności prawidłowego wezwania pomocy w sytuacjach zagrożenia życia lub zdrowia,</w:t>
      </w:r>
    </w:p>
    <w:p w14:paraId="1A040B99" w14:textId="77777777" w:rsidR="00A03FC3" w:rsidRDefault="007D2ABC">
      <w:pPr>
        <w:pStyle w:val="Standard"/>
        <w:numPr>
          <w:ilvl w:val="0"/>
          <w:numId w:val="68"/>
        </w:numPr>
      </w:pPr>
      <w:r>
        <w:t>poznanie podstawowych numerów alarmowych i sposobów reagowania w nagłych sytuacjach,</w:t>
      </w:r>
    </w:p>
    <w:p w14:paraId="283D9A5D" w14:textId="77777777" w:rsidR="00A03FC3" w:rsidRDefault="007D2ABC">
      <w:pPr>
        <w:pStyle w:val="Standard"/>
        <w:numPr>
          <w:ilvl w:val="0"/>
          <w:numId w:val="68"/>
        </w:numPr>
      </w:pPr>
      <w:r>
        <w:t>poznanie specyfiki pracy zawodów medycznych (lekarz, pielęgniarka, ratownik), budowanie zaufania do tych zawodów i oswajanie lęków,</w:t>
      </w:r>
    </w:p>
    <w:p w14:paraId="5E57BAF3" w14:textId="77777777" w:rsidR="00A03FC3" w:rsidRDefault="007D2ABC">
      <w:pPr>
        <w:pStyle w:val="Standard"/>
        <w:numPr>
          <w:ilvl w:val="0"/>
          <w:numId w:val="68"/>
        </w:numPr>
      </w:pPr>
      <w:r>
        <w:t>wzrost jakości oddziaływań wychowawczo-dydaktycznych podejmowanych przez nauczycieli w zakresie promocji zdrowia i bezpieczeństwa,</w:t>
      </w:r>
    </w:p>
    <w:p w14:paraId="66ABDBF5" w14:textId="77777777" w:rsidR="00A03FC3" w:rsidRDefault="007D2ABC">
      <w:pPr>
        <w:pStyle w:val="Standard"/>
        <w:numPr>
          <w:ilvl w:val="0"/>
          <w:numId w:val="68"/>
        </w:numPr>
      </w:pPr>
      <w:r>
        <w:t>wdrażanie dzieci do bezpiecznego i świadomego korzystania z przestrzeni przedszkola, placu zabaw, otoczenia – także w kontekście profilaktyki urazów i zachowań ryzykownych,</w:t>
      </w:r>
    </w:p>
    <w:p w14:paraId="6A22447B" w14:textId="77777777" w:rsidR="00A03FC3" w:rsidRDefault="007D2ABC">
      <w:pPr>
        <w:pStyle w:val="Standard"/>
        <w:numPr>
          <w:ilvl w:val="0"/>
          <w:numId w:val="68"/>
        </w:numPr>
      </w:pPr>
      <w:r>
        <w:t>podniesienie jakości oraz ewaluacja działań podejmowanych przez nauczycieli na rzecz zdrowia dzieci,</w:t>
      </w:r>
    </w:p>
    <w:p w14:paraId="3FAA13E7" w14:textId="77777777" w:rsidR="00A03FC3" w:rsidRDefault="007D2ABC">
      <w:pPr>
        <w:pStyle w:val="Standard"/>
        <w:numPr>
          <w:ilvl w:val="0"/>
          <w:numId w:val="68"/>
        </w:numPr>
      </w:pPr>
      <w:r>
        <w:t>przekazanie dzieciom trwałych wzorców „zdrowego życia” poprzez osobisty przykład dorosłych, zabawy, warsztaty i doświadczenia praktyczne.</w:t>
      </w:r>
    </w:p>
    <w:p w14:paraId="7ACA4A00" w14:textId="77777777" w:rsidR="00A03FC3" w:rsidRDefault="00A03FC3">
      <w:pPr>
        <w:pStyle w:val="Standard"/>
        <w:rPr>
          <w:b/>
          <w:bCs/>
          <w:lang w:eastAsia="pl-PL"/>
        </w:rPr>
      </w:pPr>
    </w:p>
    <w:p w14:paraId="3D85CDF9" w14:textId="77777777" w:rsidR="00A03FC3" w:rsidRDefault="00A03FC3">
      <w:pPr>
        <w:pStyle w:val="Standard"/>
        <w:jc w:val="center"/>
        <w:rPr>
          <w:b/>
          <w:bCs/>
          <w:lang w:eastAsia="pl-PL"/>
        </w:rPr>
      </w:pPr>
    </w:p>
    <w:tbl>
      <w:tblPr>
        <w:tblW w:w="14594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0"/>
        <w:gridCol w:w="1905"/>
        <w:gridCol w:w="1949"/>
      </w:tblGrid>
      <w:tr w:rsidR="00A03FC3" w14:paraId="767EBD17" w14:textId="77777777">
        <w:tc>
          <w:tcPr>
            <w:tcW w:w="14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998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 Profilaktyka przemocy rówieśniczej, zdrowie psychiczne dzieci, wsparcie w kryzysach psychicznych, profilaktyka uzależnień.</w:t>
            </w:r>
          </w:p>
        </w:tc>
      </w:tr>
      <w:tr w:rsidR="00A03FC3" w14:paraId="5181425D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19C2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11CC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B5B9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3EF43569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BC08D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Budowanie bezpiecznego i wspierającego środowiska w przedszkolu/grupie przedszkolnej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6C81A" w14:textId="77777777" w:rsidR="00A03FC3" w:rsidRDefault="00A03FC3">
            <w:pPr>
              <w:pStyle w:val="TableContents"/>
              <w:jc w:val="center"/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74FFB" w14:textId="77777777" w:rsidR="00A03FC3" w:rsidRDefault="00A03FC3">
            <w:pPr>
              <w:pStyle w:val="TableContents"/>
              <w:jc w:val="center"/>
            </w:pPr>
          </w:p>
        </w:tc>
      </w:tr>
      <w:tr w:rsidR="00A03FC3" w14:paraId="05D2E7B0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1E632" w14:textId="77777777" w:rsidR="00A03FC3" w:rsidRDefault="007D2ABC">
            <w:pPr>
              <w:pStyle w:val="Standard"/>
            </w:pPr>
            <w:r>
              <w:t>Realizacja zajęć integracyjnych i wzmacniających relacje w grupie – cykliczne zabawy zespołowe, zajęcia z elementami metody KLANZY, wspólne projekty sprzyjające współdziałaniu.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8D8F6" w14:textId="0AAB4788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85C8A" w14:textId="2C5A0FEC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564CB377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FE58" w14:textId="77777777" w:rsidR="00A03FC3" w:rsidRDefault="007D2ABC">
            <w:pPr>
              <w:pStyle w:val="Standard"/>
            </w:pPr>
            <w:r>
              <w:t>Rozwijanie empatii i umiejętności rozpoznawania emocji – zajęcia dydaktyczne, bajkoterapia, drama, praca z książkami psychologicznymi (np. „Kolorowy potwór”, „Złość – jak sobie z nią poradzić”).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01A4F" w14:textId="67E3E400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2635" w14:textId="3894EF53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729E152D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D1DE" w14:textId="77777777" w:rsidR="00A03FC3" w:rsidRDefault="007D2ABC">
            <w:pPr>
              <w:pStyle w:val="Standard"/>
            </w:pPr>
            <w:r>
              <w:t>Stworzenie „Kącika emocji” – przestrzeń, w której dzieci uczą się rozpoznawać i nazywać emocje, wyciszać się, odpoczywać.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9123A" w14:textId="2CAECBA9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D4072" w14:textId="40C69C97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53041922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4F4B" w14:textId="77777777" w:rsidR="00A03FC3" w:rsidRDefault="007D2ABC">
            <w:pPr>
              <w:pStyle w:val="Standard"/>
            </w:pPr>
            <w:r>
              <w:t>Systematyczne prowadzenie kręgów rozmów/poranków emocji – codzienne rozmowy o nastrojach, potrzebach, relacjach z rówieśnikami.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B21C" w14:textId="2EDB83B0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AA90D" w14:textId="69AE96C6" w:rsidR="00A03FC3" w:rsidRDefault="00D76D47">
            <w:pPr>
              <w:pStyle w:val="Standard"/>
            </w:pPr>
            <w:r>
              <w:t>Cały rok przedszkolny</w:t>
            </w:r>
          </w:p>
        </w:tc>
      </w:tr>
      <w:tr w:rsidR="00A03FC3" w14:paraId="1FDF731F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1D25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Profilaktyka przemocy rówieśniczej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BEE94" w14:textId="77777777" w:rsidR="00A03FC3" w:rsidRDefault="00A03FC3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9150" w14:textId="77777777" w:rsidR="00A03FC3" w:rsidRDefault="00A03FC3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A03FC3" w14:paraId="5F847CA2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0238F" w14:textId="77777777" w:rsidR="00A03FC3" w:rsidRDefault="007D2ABC">
            <w:pPr>
              <w:pStyle w:val="Textbody"/>
            </w:pPr>
            <w:r>
              <w:rPr>
                <w:rStyle w:val="StrongEmphasis"/>
              </w:rPr>
              <w:t>Wprowadzenie mediacji rówieśniczych w sytuacjach konfliktowych</w:t>
            </w:r>
            <w:r>
              <w:t xml:space="preserve"> – dzieci uczą się rozmawiać o problemie, szukać rozwiązań, przepraszać.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00BC" w14:textId="69DB0F75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619B1" w14:textId="7CAC69EC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13F06DDD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E2AD0" w14:textId="77777777" w:rsidR="00A03FC3" w:rsidRDefault="007D2ABC">
            <w:pPr>
              <w:pStyle w:val="Standard"/>
            </w:pPr>
            <w:r>
              <w:t>Prowadzenie zajęć nt. rozpoznawania zachowań agresywnych i sposobów reagowania – scenki dramowe, odgrywanie sytuacji, rozmowy o konsekwencjach przemocy.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D7735" w14:textId="13ECDA11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2F9A8" w14:textId="7BDA9A76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562D6C2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63DF" w14:textId="77777777" w:rsidR="00A03FC3" w:rsidRDefault="007D2ABC">
            <w:pPr>
              <w:pStyle w:val="Standard"/>
            </w:pPr>
            <w:r>
              <w:lastRenderedPageBreak/>
              <w:t>Kształtowanie umiejętności asertywnych i samoobrony psychicznej – ćwiczenia w wyrażaniu opinii, odmawianiu, obronie własnych granic.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B1869" w14:textId="00767A7F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4490A" w14:textId="5ADA9282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677F77A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586F3" w14:textId="77777777" w:rsidR="00A03FC3" w:rsidRDefault="007D2ABC">
            <w:pPr>
              <w:pStyle w:val="Standard"/>
            </w:pPr>
            <w:r>
              <w:t>Warsztaty z psychologiem lub pedagogiem nt. przeciwdziałania przemocy, wykluczeniu, wyśmiewaniu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6F424" w14:textId="209312F4" w:rsidR="00A03FC3" w:rsidRDefault="00D76D47">
            <w:pPr>
              <w:pStyle w:val="TableContents"/>
              <w:jc w:val="center"/>
            </w:pPr>
            <w:r>
              <w:t>Psycholog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0D715" w14:textId="4C4621BE" w:rsidR="00A03FC3" w:rsidRDefault="00D76D47">
            <w:pPr>
              <w:pStyle w:val="TableContents"/>
              <w:jc w:val="center"/>
            </w:pPr>
            <w:r>
              <w:t>Zgodnie z planem pracy</w:t>
            </w:r>
          </w:p>
        </w:tc>
      </w:tr>
      <w:tr w:rsidR="00A03FC3" w14:paraId="4029764F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088CB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Wsparcie dzieci w kryzysach emocjonalnych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C95D5" w14:textId="77777777" w:rsidR="00A03FC3" w:rsidRDefault="00A03FC3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EE2A" w14:textId="77777777" w:rsidR="00A03FC3" w:rsidRDefault="00A03FC3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A03FC3" w14:paraId="50D5EAEE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C7F42" w14:textId="77777777" w:rsidR="00A03FC3" w:rsidRDefault="007D2ABC">
            <w:pPr>
              <w:pStyle w:val="Standard"/>
            </w:pPr>
            <w:r>
              <w:t>Wczesne rozpoznawanie trudności emocjonalnych i społecznych – obserwacja dzieci, prowadzenie kart obserwacji, rozmowy z rodzicami.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B030" w14:textId="39895B7A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F788" w14:textId="7D35C082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1B96A86A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29416" w14:textId="77777777" w:rsidR="00A03FC3" w:rsidRDefault="007D2ABC">
            <w:pPr>
              <w:pStyle w:val="Standard"/>
            </w:pPr>
            <w:r>
              <w:t>Stała współpraca z psychologiem przedszkolnym/PPP – diagnoza sytuacji dziecka, konsultacje, indywidualne wsparcie lub terapia.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7F1DA" w14:textId="65872EE9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5F437" w14:textId="4B74EFFD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A80FE64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7BA74" w14:textId="77777777" w:rsidR="00A03FC3" w:rsidRDefault="007D2ABC">
            <w:pPr>
              <w:pStyle w:val="Standard"/>
            </w:pPr>
            <w:r>
              <w:t>Prowadzenie zajęć relaksacyjnych i wyciszających – elementy jogi dla dzieci, ćwiczenia oddechowe, muzykoterapia, bajkoterapia.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8ED12" w14:textId="0E1F8773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D255" w14:textId="09AE89D7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250F433E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C1161" w14:textId="77777777" w:rsidR="00A03FC3" w:rsidRDefault="007D2ABC">
            <w:pPr>
              <w:pStyle w:val="Standard"/>
            </w:pPr>
            <w:r>
              <w:t>Wsparcie rodziców w zakresie zdrowia psychicznego dzieci – organizacja spotkań z psychologiem, udostępnianie materiałów edukacyjnych, dyżury konsultacyjne.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381EB" w14:textId="6A9C0258" w:rsidR="00A03FC3" w:rsidRDefault="00D76D47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D961" w14:textId="1D5FD4DE" w:rsidR="00A03FC3" w:rsidRDefault="00D76D47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1748E638" w14:textId="77777777"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D963A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</w:tr>
      <w:tr w:rsidR="00A03FC3" w14:paraId="0E2EC18C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15A4" w14:textId="1ADA2262" w:rsidR="00D76D47" w:rsidRDefault="00D76D47">
            <w:pPr>
              <w:pStyle w:val="TableContents"/>
            </w:pPr>
            <w:r>
              <w:t xml:space="preserve">Dzień przedszkolaka </w:t>
            </w:r>
          </w:p>
          <w:p w14:paraId="361A12E9" w14:textId="7D44A17F" w:rsidR="00A03FC3" w:rsidRDefault="00D76D47">
            <w:pPr>
              <w:pStyle w:val="TableContents"/>
            </w:pPr>
            <w:r>
              <w:t>Międzynarodowy dzień bez przemocy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4D96" w14:textId="1A9CB98D" w:rsidR="00A03FC3" w:rsidRDefault="00D76D47">
            <w:pPr>
              <w:pStyle w:val="Standard"/>
            </w:pPr>
            <w:r>
              <w:t>Wszyscy 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3E45" w14:textId="3FB29B6B" w:rsidR="00A03FC3" w:rsidRDefault="00D76D47">
            <w:pPr>
              <w:pStyle w:val="TableContents"/>
              <w:jc w:val="center"/>
            </w:pPr>
            <w:r>
              <w:t>Wg. kalendarza dni nietypowych</w:t>
            </w:r>
          </w:p>
        </w:tc>
      </w:tr>
      <w:tr w:rsidR="00A03FC3" w14:paraId="1FB22D82" w14:textId="77777777"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E197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2F09FAD6" w14:textId="7777777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8AED" w14:textId="77777777" w:rsidR="00A03FC3" w:rsidRDefault="007D2ABC">
            <w:pPr>
              <w:pStyle w:val="Standard"/>
            </w:pPr>
            <w:r>
              <w:t>Zapobieganie przemocy rówieśniczej poprzez interwencje kryzysowe, mediacje oraz wsparcie psychologiczne, a także działania w zakresie profilaktyki uzależnień i wspieranie zdrowia psychicznego dzieci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0839" w14:textId="4E9A3097" w:rsidR="00A03FC3" w:rsidRDefault="00794234">
            <w:pPr>
              <w:pStyle w:val="TableContents"/>
              <w:jc w:val="center"/>
            </w:pPr>
            <w:r>
              <w:t>Pedagog specjalny</w:t>
            </w:r>
          </w:p>
          <w:p w14:paraId="3E467080" w14:textId="6D16D477" w:rsidR="00794234" w:rsidRDefault="00794234">
            <w:pPr>
              <w:pStyle w:val="TableContents"/>
              <w:jc w:val="center"/>
            </w:pPr>
            <w:r>
              <w:t>Psycholog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C680" w14:textId="6E9295FD" w:rsidR="00A03FC3" w:rsidRDefault="00CE676A">
            <w:pPr>
              <w:pStyle w:val="TableContents"/>
              <w:jc w:val="center"/>
            </w:pPr>
            <w:r>
              <w:t xml:space="preserve">Według planu pracy </w:t>
            </w:r>
          </w:p>
        </w:tc>
      </w:tr>
    </w:tbl>
    <w:p w14:paraId="2CE8B185" w14:textId="77777777" w:rsidR="00A03FC3" w:rsidRDefault="00A03FC3">
      <w:pPr>
        <w:pStyle w:val="Standard"/>
        <w:rPr>
          <w:b/>
          <w:bCs/>
        </w:rPr>
      </w:pPr>
    </w:p>
    <w:p w14:paraId="75EF039F" w14:textId="77777777" w:rsidR="00A03FC3" w:rsidRDefault="007D2ABC">
      <w:pPr>
        <w:pStyle w:val="Standard"/>
      </w:pPr>
      <w:r>
        <w:rPr>
          <w:b/>
          <w:bCs/>
        </w:rPr>
        <w:t>Spodziewane efekty</w:t>
      </w:r>
      <w:r>
        <w:t>:</w:t>
      </w:r>
    </w:p>
    <w:p w14:paraId="6D6ACF77" w14:textId="77777777" w:rsidR="00A03FC3" w:rsidRDefault="007D2ABC">
      <w:pPr>
        <w:pStyle w:val="Standard"/>
        <w:numPr>
          <w:ilvl w:val="0"/>
          <w:numId w:val="69"/>
        </w:numPr>
      </w:pPr>
      <w:r>
        <w:t>nabycie przez dzieci umiejętności rozumienia emocji, potrzeb i trudności innych osób, co sprzyja budowaniu pozytywnych relacji rówieśniczych i wspiera rozwój empatii;</w:t>
      </w:r>
    </w:p>
    <w:p w14:paraId="35A5E6DE" w14:textId="77777777" w:rsidR="00A03FC3" w:rsidRDefault="007D2ABC">
      <w:pPr>
        <w:pStyle w:val="Standard"/>
        <w:numPr>
          <w:ilvl w:val="0"/>
          <w:numId w:val="69"/>
        </w:numPr>
      </w:pPr>
      <w:r>
        <w:t>doskonalenie umiejętności wyrażania emocji w sposób akceptowany społecznie – dzieci uczą się nazywać emocje, rozpoznawać je u siebie i innych oraz stosować strategie radzenia sobie z napięciem;</w:t>
      </w:r>
    </w:p>
    <w:p w14:paraId="38969602" w14:textId="77777777" w:rsidR="00A03FC3" w:rsidRDefault="007D2ABC">
      <w:pPr>
        <w:pStyle w:val="Standard"/>
        <w:numPr>
          <w:ilvl w:val="0"/>
          <w:numId w:val="69"/>
        </w:numPr>
      </w:pPr>
      <w:r>
        <w:t>wzrost kompetencji społecznych – dzieci rozwijają umiejętności współpracy, słuchania, czekania na swoją kolej, dzielenia się, negocjowania, wyrażania opinii i dochodzenia do kompromisów;</w:t>
      </w:r>
    </w:p>
    <w:p w14:paraId="0405AFE2" w14:textId="77777777" w:rsidR="00A03FC3" w:rsidRDefault="007D2ABC">
      <w:pPr>
        <w:pStyle w:val="Standard"/>
        <w:numPr>
          <w:ilvl w:val="0"/>
          <w:numId w:val="69"/>
        </w:numPr>
      </w:pPr>
      <w:r>
        <w:t>ograniczenie zachowań agresywnych i impulsywnych poprzez wdrażanie zasad mediacji rówieśniczych, scenek sytuacyjnych, pracy nad konsekwencjami zachowań i modelowanie postaw;</w:t>
      </w:r>
    </w:p>
    <w:p w14:paraId="69392CD1" w14:textId="77777777" w:rsidR="00A03FC3" w:rsidRDefault="007D2ABC">
      <w:pPr>
        <w:pStyle w:val="Standard"/>
        <w:numPr>
          <w:ilvl w:val="0"/>
          <w:numId w:val="69"/>
        </w:numPr>
      </w:pPr>
      <w:r>
        <w:lastRenderedPageBreak/>
        <w:t>wzrost poczucia bezpieczeństwa i przynależności do grupy przedszkolnej – dzięki systematycznym zabawom integracyjnym, porannym kręgom emocji i stworzeniu bezpiecznych przestrzeni (kącik emocji);</w:t>
      </w:r>
    </w:p>
    <w:p w14:paraId="51794536" w14:textId="77777777" w:rsidR="00A03FC3" w:rsidRDefault="007D2ABC">
      <w:pPr>
        <w:pStyle w:val="Standard"/>
        <w:numPr>
          <w:ilvl w:val="0"/>
          <w:numId w:val="69"/>
        </w:numPr>
      </w:pPr>
      <w:r>
        <w:t>rozwijanie postawy akceptacji i tolerancji wobec różnic – dzieci nabywają umiejętność funkcjonowania w grupie zróżnicowanej pod względem potrzeb, możliwości i zachowań;</w:t>
      </w:r>
    </w:p>
    <w:p w14:paraId="3461090D" w14:textId="77777777" w:rsidR="00A03FC3" w:rsidRDefault="007D2ABC">
      <w:pPr>
        <w:pStyle w:val="Standard"/>
        <w:numPr>
          <w:ilvl w:val="0"/>
          <w:numId w:val="69"/>
        </w:numPr>
      </w:pPr>
      <w:r>
        <w:t>umiejętność radzenia sobie z konfliktami – poprzez wprowadzanie prostych technik mediacji, dzieci uczą się rozwiązywania sporów bez przemocy;</w:t>
      </w:r>
    </w:p>
    <w:p w14:paraId="09A508CC" w14:textId="77777777" w:rsidR="00A03FC3" w:rsidRDefault="007D2ABC">
      <w:pPr>
        <w:pStyle w:val="Standard"/>
        <w:numPr>
          <w:ilvl w:val="0"/>
          <w:numId w:val="69"/>
        </w:numPr>
      </w:pPr>
      <w:r>
        <w:t>wzmacnianie odporności psychicznej dzieci (resilience) – poprzez poznawanie technik relaksacyjnych, bajek terapeutycznych, ćwiczeń wyciszających i wspólne rozmowy o trudnych emocjach;</w:t>
      </w:r>
    </w:p>
    <w:p w14:paraId="1B4F421E" w14:textId="77777777" w:rsidR="00A03FC3" w:rsidRDefault="007D2ABC">
      <w:pPr>
        <w:pStyle w:val="Standard"/>
        <w:numPr>
          <w:ilvl w:val="0"/>
          <w:numId w:val="69"/>
        </w:numPr>
      </w:pPr>
      <w:r>
        <w:t>wzrost świadomości dzieci w zakresie zachowań ryzykownych i szkodliwości używek – poprzez udział w programach profilaktycznych i zajęciach tematycznych (w formie dostosowanej do wieku);</w:t>
      </w:r>
    </w:p>
    <w:p w14:paraId="4AA841BA" w14:textId="77777777" w:rsidR="00A03FC3" w:rsidRDefault="007D2ABC">
      <w:pPr>
        <w:pStyle w:val="Standard"/>
        <w:numPr>
          <w:ilvl w:val="0"/>
          <w:numId w:val="69"/>
        </w:numPr>
      </w:pPr>
      <w:r>
        <w:t>rozwijanie u dzieci poczucia własnej wartości i sprawczości – dzieci uczą się, że mają wpływ na relacje z rówieśnikami i atmosferę w grupie;</w:t>
      </w:r>
    </w:p>
    <w:p w14:paraId="33EE6BB1" w14:textId="77777777" w:rsidR="00A03FC3" w:rsidRDefault="007D2ABC">
      <w:pPr>
        <w:pStyle w:val="Standard"/>
        <w:numPr>
          <w:ilvl w:val="0"/>
          <w:numId w:val="69"/>
        </w:numPr>
      </w:pPr>
      <w:r>
        <w:t>poprawa jakości współpracy z rodzicami – dzięki konsultacjom, spotkaniom informacyjnym i edukacyjnym wspierającym zdrowie psychiczne dzieci oraz przeciwdziałanie przemocy i izolacji społecznej;</w:t>
      </w:r>
    </w:p>
    <w:p w14:paraId="5CA62716" w14:textId="77777777" w:rsidR="00A03FC3" w:rsidRDefault="007D2ABC">
      <w:pPr>
        <w:pStyle w:val="Standard"/>
        <w:numPr>
          <w:ilvl w:val="0"/>
          <w:numId w:val="69"/>
        </w:numPr>
      </w:pPr>
      <w:r>
        <w:t>zwiększenie skuteczności interwencji wychowawczych i terapeutycznych – dzięki stałej współpracy nauczycieli z psychologiem/pedagogiem specjalnym oraz regularnej diagnozie potrzeb emocjonalnych dzieci.</w:t>
      </w:r>
    </w:p>
    <w:p w14:paraId="6D366343" w14:textId="77777777" w:rsidR="00A03FC3" w:rsidRDefault="00A03FC3">
      <w:pPr>
        <w:pStyle w:val="Standard"/>
        <w:rPr>
          <w:b/>
          <w:bCs/>
          <w:lang w:eastAsia="pl-PL"/>
        </w:rPr>
      </w:pPr>
    </w:p>
    <w:tbl>
      <w:tblPr>
        <w:tblW w:w="14594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29"/>
        <w:gridCol w:w="1756"/>
        <w:gridCol w:w="2009"/>
      </w:tblGrid>
      <w:tr w:rsidR="00A03FC3" w14:paraId="1EBC0638" w14:textId="77777777">
        <w:trPr>
          <w:cantSplit/>
        </w:trPr>
        <w:tc>
          <w:tcPr>
            <w:tcW w:w="14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AED3C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</w:tc>
      </w:tr>
      <w:tr w:rsidR="00A03FC3" w14:paraId="7FE0F45D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49A4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bezpiecznych i higienicznych nawyków cyfrowych u dzieci</w:t>
            </w:r>
          </w:p>
        </w:tc>
      </w:tr>
      <w:tr w:rsidR="00A03FC3" w14:paraId="3FBC0498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812D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7A30A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6B50A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2BB6F2BD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90B65" w14:textId="77777777" w:rsidR="00A03FC3" w:rsidRDefault="007D2ABC">
            <w:pPr>
              <w:pStyle w:val="Standard"/>
            </w:pPr>
            <w:r>
              <w:t>Wprowadzenie pojęcia „świata cyfrowego” w sposób dostosowany do wieku – poprzez bajki edukacyjne, ilustracje i proste analogie (np. komputer jako skrzynka z wiedzą i zabawą, ale wymagająca ostrożności).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E2CF" w14:textId="089105DF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CCC1" w14:textId="79C3289F" w:rsidR="00A03FC3" w:rsidRDefault="00CE676A">
            <w:pPr>
              <w:pStyle w:val="TableContents"/>
              <w:jc w:val="center"/>
            </w:pPr>
            <w:r>
              <w:t>Wg planu pracy</w:t>
            </w:r>
          </w:p>
        </w:tc>
      </w:tr>
      <w:tr w:rsidR="00A03FC3" w14:paraId="4AC8658E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B0258" w14:textId="3E9AF256" w:rsidR="00A03FC3" w:rsidRDefault="007D2ABC">
            <w:pPr>
              <w:pStyle w:val="Standard"/>
            </w:pPr>
            <w:r>
              <w:t xml:space="preserve">Rozmowy o bezpiecznym korzystaniu z mediów cyfrowych – bajki i prezentacje edukacyjne nt. higieny cyfrowej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C0F7" w14:textId="594F9B2B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872CA" w14:textId="42A77EF9" w:rsidR="00A03FC3" w:rsidRDefault="00CE676A">
            <w:pPr>
              <w:pStyle w:val="TableContents"/>
              <w:jc w:val="center"/>
            </w:pPr>
            <w:r>
              <w:t>Wg. planu pracy</w:t>
            </w:r>
          </w:p>
        </w:tc>
      </w:tr>
      <w:tr w:rsidR="00A03FC3" w14:paraId="25D1D198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DEF1" w14:textId="77777777" w:rsidR="00A03FC3" w:rsidRDefault="007D2ABC">
            <w:pPr>
              <w:pStyle w:val="Standard"/>
            </w:pPr>
            <w:r>
              <w:t>Organizacja Dnia Bezpiecznego Internetu / Tygodnia bez ekranu – promowanie alternatywnych form spędzania czasu (zabawa, ruch, relacje).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17BAD" w14:textId="5E0096DD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5133" w14:textId="7526A201" w:rsidR="00A03FC3" w:rsidRDefault="00CE676A">
            <w:pPr>
              <w:pStyle w:val="TableContents"/>
              <w:jc w:val="center"/>
            </w:pPr>
            <w:r>
              <w:t>Wg. planu pracy</w:t>
            </w:r>
          </w:p>
        </w:tc>
      </w:tr>
      <w:tr w:rsidR="00A03FC3" w14:paraId="44EE754A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734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Promowanie krytycznego i refleksyjnego podejścia do informacji</w:t>
            </w:r>
          </w:p>
        </w:tc>
      </w:tr>
      <w:tr w:rsidR="00A03FC3" w14:paraId="3BCF7F92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67EC3" w14:textId="77777777" w:rsidR="00A03FC3" w:rsidRDefault="007D2ABC">
            <w:pPr>
              <w:pStyle w:val="Standard"/>
            </w:pPr>
            <w:r>
              <w:t>Zabawy rozwijające logiczne myślenie i weryfikowanie faktów – np. „Prawda czy bajka?”, „Co się naprawdę wydarzyło?”, „Detektyw informacji” (na poziomie symbolicznym).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C15F" w14:textId="57A878BF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C651B" w14:textId="338B9ED6" w:rsidR="00A03FC3" w:rsidRDefault="00CE676A">
            <w:pPr>
              <w:pStyle w:val="Standard"/>
            </w:pPr>
            <w:r>
              <w:t>Wg. planu pracy</w:t>
            </w:r>
          </w:p>
        </w:tc>
      </w:tr>
      <w:tr w:rsidR="00A03FC3" w14:paraId="38A7F892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DD7D0" w14:textId="77777777" w:rsidR="00A03FC3" w:rsidRDefault="007D2ABC">
            <w:pPr>
              <w:pStyle w:val="Standard"/>
            </w:pPr>
            <w:r>
              <w:lastRenderedPageBreak/>
              <w:t>Rozwijanie postawy ciekawości i ostrożności wobec informacji – ćwiczenie uważności, np. przez „Kącik Pytania Dnia” lub „Co dziś odkryliśmy i skąd to wiemy?”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CFCE4" w14:textId="0E5943A6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E5E64" w14:textId="3E998C7F" w:rsidR="00A03FC3" w:rsidRDefault="00CE676A">
            <w:pPr>
              <w:pStyle w:val="TableContents"/>
              <w:jc w:val="center"/>
            </w:pPr>
            <w:r>
              <w:t>Wg. planu pracy</w:t>
            </w:r>
          </w:p>
        </w:tc>
      </w:tr>
      <w:tr w:rsidR="00A03FC3" w14:paraId="24C66EE3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7D581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rodziców w zakresie higieny cyfrowej i bezpieczeństwa online</w:t>
            </w:r>
          </w:p>
        </w:tc>
      </w:tr>
      <w:tr w:rsidR="00A03FC3" w14:paraId="48EE5201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8B6B4" w14:textId="77777777" w:rsidR="00A03FC3" w:rsidRDefault="007D2ABC">
            <w:pPr>
              <w:pStyle w:val="Standard"/>
            </w:pPr>
            <w:r>
              <w:t>Przygotowanie tablicy informacyjnej / gazetki / broszury pt. „Małe dzieci w świecie wielkich ekranów” – z praktycznymi wskazówkami:</w:t>
            </w:r>
          </w:p>
          <w:p w14:paraId="5CA61917" w14:textId="77777777" w:rsidR="00A03FC3" w:rsidRDefault="007D2ABC">
            <w:pPr>
              <w:pStyle w:val="Standard"/>
            </w:pPr>
            <w:r>
              <w:t>czas ekranowy a rozwój</w:t>
            </w:r>
          </w:p>
          <w:p w14:paraId="6B1D7160" w14:textId="77777777" w:rsidR="00A03FC3" w:rsidRDefault="007D2ABC">
            <w:pPr>
              <w:pStyle w:val="Standard"/>
            </w:pPr>
            <w:r>
              <w:t>jak rozmawiać z dzieckiem o Internecie</w:t>
            </w:r>
          </w:p>
          <w:p w14:paraId="639370E6" w14:textId="77777777" w:rsidR="00A03FC3" w:rsidRDefault="007D2ABC">
            <w:pPr>
              <w:pStyle w:val="Standard"/>
            </w:pPr>
            <w:r>
              <w:t>polecane aplikacje edukacyjne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F1FAB" w14:textId="5ADAEC20" w:rsidR="00A03FC3" w:rsidRDefault="00CE676A">
            <w:pPr>
              <w:pStyle w:val="TableContents"/>
              <w:jc w:val="center"/>
            </w:pPr>
            <w:r>
              <w:t>Wszyscy nauczyciela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E9D1E" w14:textId="50E0EA6B" w:rsidR="00A03FC3" w:rsidRDefault="00CE676A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72775961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BC7D" w14:textId="23AFBB48" w:rsidR="00A03FC3" w:rsidRDefault="00A03FC3">
            <w:pPr>
              <w:pStyle w:val="Standard"/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F63B" w14:textId="77777777" w:rsidR="00A03FC3" w:rsidRDefault="00A03FC3">
            <w:pPr>
              <w:pStyle w:val="TableContents"/>
              <w:jc w:val="center"/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E01C9" w14:textId="77777777" w:rsidR="00A03FC3" w:rsidRDefault="00A03FC3">
            <w:pPr>
              <w:pStyle w:val="TableContents"/>
              <w:jc w:val="center"/>
            </w:pPr>
          </w:p>
        </w:tc>
      </w:tr>
      <w:tr w:rsidR="00A03FC3" w14:paraId="69FBD38B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C483" w14:textId="77777777" w:rsidR="00A03FC3" w:rsidRDefault="007D2AB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Wykorzystanie nowoczesnych technologii przez nauczycieli w sposób przemyślany i edukacyjny</w:t>
            </w:r>
          </w:p>
        </w:tc>
      </w:tr>
      <w:tr w:rsidR="00A03FC3" w14:paraId="107A6462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624B" w14:textId="77777777" w:rsidR="00A03FC3" w:rsidRDefault="007D2ABC">
            <w:pPr>
              <w:pStyle w:val="Standard"/>
            </w:pPr>
            <w:r>
              <w:t>Szkolenia i doskonalenie kadry pedagogicznej w zakresie:</w:t>
            </w:r>
          </w:p>
          <w:p w14:paraId="069ADF8B" w14:textId="77777777" w:rsidR="00A03FC3" w:rsidRDefault="007D2ABC">
            <w:pPr>
              <w:pStyle w:val="Standard"/>
              <w:numPr>
                <w:ilvl w:val="0"/>
                <w:numId w:val="70"/>
              </w:numPr>
            </w:pPr>
            <w:r>
              <w:t>korzystania z zasobów Zintegrowanej Platformy Edukacyjnej (ZPE)</w:t>
            </w:r>
          </w:p>
          <w:p w14:paraId="7E7E9A8E" w14:textId="77777777" w:rsidR="00A03FC3" w:rsidRDefault="007D2ABC">
            <w:pPr>
              <w:pStyle w:val="Standard"/>
              <w:numPr>
                <w:ilvl w:val="0"/>
                <w:numId w:val="70"/>
              </w:numPr>
            </w:pPr>
            <w:r>
              <w:t>wdrażania technologii cyfrowych w pracy dydaktycznej (np. aplikacje do zabaw interaktywnych, tablice multimedialne, generatory ćwiczeń).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C293A" w14:textId="4C0D9DC7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88C9" w14:textId="4372AE2A" w:rsidR="00A03FC3" w:rsidRDefault="00CE676A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23D70BA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C384" w14:textId="2D8A17B5" w:rsidR="00A03FC3" w:rsidRDefault="00433221">
            <w:pPr>
              <w:pStyle w:val="Standard"/>
            </w:pPr>
            <w:r>
              <w:t xml:space="preserve">Udział w projekcie przedszkolnym „Akademia Kodowania” - </w:t>
            </w:r>
            <w:r w:rsidR="007D2ABC">
              <w:t>Wprowadzenie elementów programowania i kodowania bez ekranu – zabawy unplugged z matą do kodowania, strzałkami, sekwencjami, robotami edukacyjnymi (np. BeeBot, Ozobot).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E7678" w14:textId="2D4C0C40" w:rsidR="00A03FC3" w:rsidRDefault="00CE676A">
            <w:pPr>
              <w:pStyle w:val="TableContents"/>
              <w:jc w:val="center"/>
            </w:pPr>
            <w:r>
              <w:t>Weronika Jędrzejkiewicz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B96E" w14:textId="5D67DB6A" w:rsidR="00A03FC3" w:rsidRDefault="00CE676A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3244A85B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D773C" w14:textId="77777777" w:rsidR="00A03FC3" w:rsidRDefault="007D2ABC">
            <w:pPr>
              <w:pStyle w:val="Standard"/>
            </w:pPr>
            <w:r>
              <w:t>Promowanie AI jako wsparcia pracy nauczyciela – np. korzystanie z narzędzi do tworzenia materiałów edukacyjnych, generowania quizów, rysunków czy plakatów tematycznych.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0B8" w14:textId="2B25187D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39981" w14:textId="0E93B6E9" w:rsidR="00A03FC3" w:rsidRDefault="00CE676A">
            <w:pPr>
              <w:pStyle w:val="TableContents"/>
              <w:jc w:val="center"/>
            </w:pPr>
            <w:r>
              <w:t>Cały rok przedszkolny</w:t>
            </w:r>
          </w:p>
        </w:tc>
      </w:tr>
      <w:tr w:rsidR="00A03FC3" w14:paraId="5F351F1C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7145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</w:tr>
      <w:tr w:rsidR="00A03FC3" w14:paraId="70F1F376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A11A" w14:textId="55384DCC" w:rsidR="00A03FC3" w:rsidRPr="00CE676A" w:rsidRDefault="007D2ABC" w:rsidP="00CE676A">
            <w:pPr>
              <w:pStyle w:val="TableContents"/>
              <w:autoSpaceDE w:val="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Dzień bezpiecznego komputera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D2BA7" w14:textId="77CBD3D6" w:rsidR="00A03FC3" w:rsidRDefault="00CE676A">
            <w:pPr>
              <w:pStyle w:val="TableContents"/>
              <w:jc w:val="center"/>
            </w:pPr>
            <w:r>
              <w:t>Wszyscy 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6AE7" w14:textId="6370B22E" w:rsidR="00A03FC3" w:rsidRDefault="00CE676A">
            <w:pPr>
              <w:pStyle w:val="TableContents"/>
              <w:jc w:val="center"/>
            </w:pPr>
            <w:r>
              <w:t>luty</w:t>
            </w:r>
          </w:p>
        </w:tc>
      </w:tr>
      <w:tr w:rsidR="00A03FC3" w14:paraId="1BD92188" w14:textId="7777777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E404" w14:textId="77777777" w:rsidR="00A03FC3" w:rsidRDefault="007D2AB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52A18DD3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1B18" w14:textId="77777777" w:rsidR="00A03FC3" w:rsidRDefault="007D2ABC">
            <w:pPr>
              <w:pStyle w:val="Standard"/>
            </w:pPr>
            <w:r>
              <w:t>Wspomaganie dzieci w krytycznej analizie informacji oraz promowanie odpowiedzialnych zachowań w środowisku cyfrowym.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9A35F" w14:textId="77777777" w:rsidR="00A03FC3" w:rsidRDefault="00CE676A">
            <w:pPr>
              <w:pStyle w:val="TableContents"/>
              <w:jc w:val="center"/>
            </w:pPr>
            <w:r>
              <w:t>Pedagog specjalny</w:t>
            </w:r>
          </w:p>
          <w:p w14:paraId="2A646CDE" w14:textId="546A5455" w:rsidR="00CE676A" w:rsidRDefault="00CE676A">
            <w:pPr>
              <w:pStyle w:val="TableContents"/>
              <w:jc w:val="center"/>
            </w:pPr>
            <w:r>
              <w:t>Psycholog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51F2" w14:textId="0C370BD8" w:rsidR="00A03FC3" w:rsidRDefault="00CE676A">
            <w:pPr>
              <w:pStyle w:val="TableContents"/>
              <w:jc w:val="center"/>
            </w:pPr>
            <w:r>
              <w:t>Cwg. Planu pracy</w:t>
            </w:r>
          </w:p>
        </w:tc>
      </w:tr>
      <w:tr w:rsidR="00A03FC3" w14:paraId="756CBB77" w14:textId="7777777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ABA7C" w14:textId="77777777" w:rsidR="00A03FC3" w:rsidRDefault="007D2ABC">
            <w:pPr>
              <w:pStyle w:val="Standard"/>
            </w:pPr>
            <w:r>
              <w:t>Wykorzystywanie w diagnozie i terapii narzędzi cyfrowych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94078" w14:textId="77777777" w:rsidR="00A03FC3" w:rsidRDefault="00CE676A">
            <w:pPr>
              <w:pStyle w:val="TableContents"/>
              <w:jc w:val="center"/>
            </w:pPr>
            <w:r>
              <w:t>Pedagog specjalny</w:t>
            </w:r>
          </w:p>
          <w:p w14:paraId="6E60F0EC" w14:textId="4961C03C" w:rsidR="00CE676A" w:rsidRDefault="00CE676A">
            <w:pPr>
              <w:pStyle w:val="TableContents"/>
              <w:jc w:val="center"/>
            </w:pPr>
            <w:r>
              <w:t>psycholog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791B0" w14:textId="385253B3" w:rsidR="00A03FC3" w:rsidRDefault="00CE676A">
            <w:pPr>
              <w:pStyle w:val="TableContents"/>
              <w:jc w:val="center"/>
            </w:pPr>
            <w:r>
              <w:t>Wg. planu pracy</w:t>
            </w:r>
          </w:p>
        </w:tc>
      </w:tr>
    </w:tbl>
    <w:p w14:paraId="6760BCB7" w14:textId="77777777" w:rsidR="00A03FC3" w:rsidRDefault="00A03FC3">
      <w:pPr>
        <w:pStyle w:val="Standard"/>
        <w:jc w:val="center"/>
      </w:pPr>
    </w:p>
    <w:p w14:paraId="05349552" w14:textId="77777777" w:rsidR="00A03FC3" w:rsidRDefault="007D2ABC">
      <w:pPr>
        <w:pStyle w:val="Standard"/>
        <w:rPr>
          <w:b/>
          <w:bCs/>
        </w:rPr>
      </w:pPr>
      <w:r>
        <w:rPr>
          <w:b/>
          <w:bCs/>
        </w:rPr>
        <w:t>Spodziewane efekty:</w:t>
      </w:r>
    </w:p>
    <w:p w14:paraId="4D51204A" w14:textId="77777777" w:rsidR="00A03FC3" w:rsidRDefault="007D2ABC">
      <w:pPr>
        <w:pStyle w:val="Standard"/>
        <w:numPr>
          <w:ilvl w:val="0"/>
          <w:numId w:val="71"/>
        </w:numPr>
      </w:pPr>
      <w:r>
        <w:t>nabycie przez dzieci podstawowych nawyków higieny cyfrowej, takich jak ograniczanie czasu przed ekranem, przerwy w korzystaniu z urządzeń, dbanie o wzrok i postawę ciała;</w:t>
      </w:r>
    </w:p>
    <w:p w14:paraId="3C5084E2" w14:textId="77777777" w:rsidR="00A03FC3" w:rsidRDefault="007D2ABC">
      <w:pPr>
        <w:pStyle w:val="Standard"/>
        <w:numPr>
          <w:ilvl w:val="0"/>
          <w:numId w:val="71"/>
        </w:numPr>
      </w:pPr>
      <w:r>
        <w:t>kształtowanie świadomości zagrożeń w środowisku cyfrowym, dostosowanej do wieku dzieci – unikanie kontaktu z obcymi online, nieklikanie nieznanych treści, sygnalizowanie niepokojących sytuacji dorosłym;</w:t>
      </w:r>
    </w:p>
    <w:p w14:paraId="7806AF4F" w14:textId="77777777" w:rsidR="00A03FC3" w:rsidRDefault="007D2ABC">
      <w:pPr>
        <w:pStyle w:val="Standard"/>
        <w:numPr>
          <w:ilvl w:val="0"/>
          <w:numId w:val="71"/>
        </w:numPr>
      </w:pPr>
      <w:r>
        <w:t>rozwijanie umiejętności rozpoznawania faktów i fikcji – dzieci uczą się zadawać pytania, sprawdzać źródła (w sposób symboliczny) i oddzielać informacje prawdziwe od zmyślonych;</w:t>
      </w:r>
    </w:p>
    <w:p w14:paraId="33806867" w14:textId="77777777" w:rsidR="00A03FC3" w:rsidRDefault="007D2ABC">
      <w:pPr>
        <w:pStyle w:val="Standard"/>
        <w:numPr>
          <w:ilvl w:val="0"/>
          <w:numId w:val="71"/>
        </w:numPr>
      </w:pPr>
      <w:r>
        <w:t>rozwijanie logicznego myślenia i umiejętności analitycznych – poprzez zabawy w kodowanie, programowanie bez użycia komputera oraz gry rozwijające uważność i sekwencjonowanie;</w:t>
      </w:r>
    </w:p>
    <w:p w14:paraId="60321740" w14:textId="77777777" w:rsidR="00A03FC3" w:rsidRDefault="007D2ABC">
      <w:pPr>
        <w:pStyle w:val="Standard"/>
        <w:numPr>
          <w:ilvl w:val="0"/>
          <w:numId w:val="71"/>
        </w:numPr>
      </w:pPr>
      <w:r>
        <w:t>wzmacnianie postawy refleksyjnej i uważności wobec treści cyfrowych – dzieci stają się bardziej świadome, jak i po co korzystają z mediów;</w:t>
      </w:r>
    </w:p>
    <w:p w14:paraId="7CB2D84D" w14:textId="77777777" w:rsidR="00A03FC3" w:rsidRDefault="007D2ABC">
      <w:pPr>
        <w:pStyle w:val="Standard"/>
        <w:numPr>
          <w:ilvl w:val="0"/>
          <w:numId w:val="71"/>
        </w:numPr>
      </w:pPr>
      <w:r>
        <w:t>poznanie zasad odpowiedzialnego użytkowania urządzeń cyfrowych – dzielenie się, proszenie o pomoc, nieużywanie w niewłaściwym czasie lub miejscu.</w:t>
      </w:r>
    </w:p>
    <w:p w14:paraId="7420EAF2" w14:textId="77777777" w:rsidR="00A03FC3" w:rsidRDefault="007D2ABC">
      <w:pPr>
        <w:pStyle w:val="Standard"/>
        <w:numPr>
          <w:ilvl w:val="0"/>
          <w:numId w:val="71"/>
        </w:numPr>
      </w:pPr>
      <w:r>
        <w:t>podniesienie kompetencji cyfrowych kadry pedagogicznej – umiejętność wykorzystywania nowoczesnych narzędzi w sposób metodycznie uzasadniony (np. aplikacje, ZPE, roboty edukacyjne, tablice interaktywne);</w:t>
      </w:r>
    </w:p>
    <w:p w14:paraId="2DE23230" w14:textId="77777777" w:rsidR="00A03FC3" w:rsidRDefault="007D2ABC">
      <w:pPr>
        <w:pStyle w:val="Standard"/>
        <w:numPr>
          <w:ilvl w:val="0"/>
          <w:numId w:val="71"/>
        </w:numPr>
      </w:pPr>
      <w:r>
        <w:t>świadome stosowanie narzędzi opartych na AI – tworzenie quizów, materiałów graficznych, pomocy dydaktycznych z wykorzystaniem sztucznej inteligencji;</w:t>
      </w:r>
    </w:p>
    <w:p w14:paraId="59AC210B" w14:textId="77777777" w:rsidR="00A03FC3" w:rsidRDefault="007D2ABC">
      <w:pPr>
        <w:pStyle w:val="Standard"/>
        <w:numPr>
          <w:ilvl w:val="0"/>
          <w:numId w:val="71"/>
        </w:numPr>
      </w:pPr>
      <w:r>
        <w:t>umiejętność planowania zajęć z wykorzystaniem technologii, które wspierają rozwój dziecka, a nie go zastępują;</w:t>
      </w:r>
    </w:p>
    <w:p w14:paraId="3B7C9962" w14:textId="77777777" w:rsidR="00A03FC3" w:rsidRDefault="007D2ABC">
      <w:pPr>
        <w:pStyle w:val="Standard"/>
        <w:numPr>
          <w:ilvl w:val="0"/>
          <w:numId w:val="71"/>
        </w:numPr>
      </w:pPr>
      <w:r>
        <w:t>wdrażanie innowacyjnych metod edukacyjnych – takich jak kodowanie unplugged, eksperymentowanie z urządzeniami cyfrowymi w sposób wspierający poznawanie świata.</w:t>
      </w:r>
    </w:p>
    <w:p w14:paraId="36151E24" w14:textId="77777777" w:rsidR="00A03FC3" w:rsidRDefault="007D2ABC">
      <w:pPr>
        <w:pStyle w:val="Standard"/>
        <w:numPr>
          <w:ilvl w:val="0"/>
          <w:numId w:val="71"/>
        </w:numPr>
      </w:pPr>
      <w:r>
        <w:t>zwiększenie świadomości rodziców na temat wpływu ekranów na rozwój dziecka – poprzez edukację w formie plakatów, broszur i komunikatów online;</w:t>
      </w:r>
    </w:p>
    <w:p w14:paraId="6332273D" w14:textId="77777777" w:rsidR="00A03FC3" w:rsidRDefault="007D2ABC">
      <w:pPr>
        <w:pStyle w:val="Standard"/>
        <w:numPr>
          <w:ilvl w:val="0"/>
          <w:numId w:val="71"/>
        </w:numPr>
      </w:pPr>
      <w:r>
        <w:t>wzrost zaangażowania rodziców w budowanie zdrowych nawyków cyfrowych w domu – np. wspólne planowanie czasu ekranowego, korzystanie z rekomendowanych aplikacji edukacyjnych;</w:t>
      </w:r>
    </w:p>
    <w:p w14:paraId="16183909" w14:textId="77777777" w:rsidR="00A03FC3" w:rsidRDefault="007D2ABC">
      <w:pPr>
        <w:pStyle w:val="Standard"/>
        <w:numPr>
          <w:ilvl w:val="0"/>
          <w:numId w:val="71"/>
        </w:numPr>
      </w:pPr>
      <w:r>
        <w:t>zwiększenie otwartości rodziców na konsultacje i wsparcie w przypadku niepokojących zachowań cyfrowych dzieci.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  <w:gridCol w:w="1816"/>
        <w:gridCol w:w="1955"/>
      </w:tblGrid>
      <w:tr w:rsidR="00A03FC3" w14:paraId="4AEE427A" w14:textId="77777777">
        <w:trPr>
          <w:cantSplit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0DAFF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VI. Wspieranie aktywności poznawczej i poczucia sprawczości dzieci poprzez promowanie oceniania kształtującego i metod aktywizujących w dydaktyce.</w:t>
            </w:r>
          </w:p>
        </w:tc>
      </w:tr>
      <w:tr w:rsidR="00A03FC3" w14:paraId="0D00D0AB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913F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Stosowanie elementów oceniania kształtującego w codziennej pracy dydaktyczno-wychowawczej</w:t>
            </w:r>
          </w:p>
        </w:tc>
      </w:tr>
      <w:tr w:rsidR="00A03FC3" w14:paraId="547F8608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1D7FB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AA4D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1806" w14:textId="77777777" w:rsidR="00A03FC3" w:rsidRDefault="007D2AB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A03FC3" w14:paraId="384C9FDC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B14E" w14:textId="77777777" w:rsidR="00A03FC3" w:rsidRDefault="007D2ABC">
            <w:pPr>
              <w:pStyle w:val="Standard"/>
            </w:pPr>
            <w:r>
              <w:t>Określanie celów zajęć w języku zrozumiałym dla dzieci, formułowanie prostych pytań typu: „Po co to robimy?”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FD35A" w14:textId="457DC416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119E" w14:textId="6C8A2AC2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46B60B01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D7D02" w14:textId="77777777" w:rsidR="00A03FC3" w:rsidRDefault="007D2ABC">
            <w:pPr>
              <w:pStyle w:val="Standard"/>
            </w:pPr>
            <w:r>
              <w:lastRenderedPageBreak/>
              <w:t>Udzielanie dzieciom opisowej informacji zwrotnej o ich działaniach (co już potrafią, co mogą poprawić),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19782" w14:textId="04D86B25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E31B7" w14:textId="6B24000E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0042B0C4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0F0D1" w14:textId="77777777" w:rsidR="00A03FC3" w:rsidRDefault="007D2ABC">
            <w:pPr>
              <w:pStyle w:val="Standard"/>
            </w:pPr>
            <w:r>
              <w:t>Włączanie elementów samooceny poprzez pytania: „Z czego jesteś dziś dumny?”, „Co ci się udało?”.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35864" w14:textId="7D93142C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2E5B2" w14:textId="79ACE12F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85A96" w14:paraId="79F3BC0D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B4046" w14:textId="333454B9" w:rsidR="00A85A96" w:rsidRDefault="00A85A96">
            <w:pPr>
              <w:pStyle w:val="Standard"/>
            </w:pPr>
            <w:r>
              <w:t>Udział w projekcie przedszkolnym „Z teatrem na Ty” – kształtowanie poczucia własnej wartości, kształtowanie poczucia sprawczości, możliwości wyrażania własnych emocji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D9C11" w14:textId="488747B0" w:rsidR="00A85A96" w:rsidRDefault="00A85A96">
            <w:pPr>
              <w:pStyle w:val="Standard"/>
            </w:pPr>
            <w:r>
              <w:t>Magdalena Tęcza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FB77" w14:textId="1C2B8432" w:rsidR="00A85A96" w:rsidRDefault="00A85A96">
            <w:pPr>
              <w:pStyle w:val="Standard"/>
            </w:pPr>
            <w:r>
              <w:t>Cały rok przedszkolny</w:t>
            </w:r>
          </w:p>
        </w:tc>
      </w:tr>
      <w:tr w:rsidR="00A03FC3" w14:paraId="752EA3FF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3ED2D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Umożliwienie dzieciom współdecydowania o procesie uczenia się i planowania aktywności</w:t>
            </w:r>
          </w:p>
        </w:tc>
      </w:tr>
      <w:tr w:rsidR="00A03FC3" w14:paraId="266A4D30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753E" w14:textId="77777777" w:rsidR="00A03FC3" w:rsidRDefault="007D2ABC">
            <w:pPr>
              <w:pStyle w:val="Standard"/>
            </w:pPr>
            <w:r>
              <w:t>Wdrażanie elementów dziecięcej sprawczości przez pytanie: „Co dziś chcielibyście robić?”, „Który temat Was interesuje?”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C7E1A" w14:textId="7847C833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E7639" w14:textId="759B167B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6679E480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3D11" w14:textId="77777777" w:rsidR="00A03FC3" w:rsidRDefault="007D2ABC">
            <w:pPr>
              <w:pStyle w:val="Standard"/>
            </w:pPr>
            <w:r>
              <w:t>Współtworzenie planu dnia przez dzieci, szczególnie w ramach aktywności własnej i swobodnej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B1A3" w14:textId="74D83DBE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B6261" w14:textId="035A46FC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07771CD1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EA11A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i rozwijanie twórczej ekspresji dzieci w różnych formach aktywności</w:t>
            </w:r>
          </w:p>
        </w:tc>
      </w:tr>
      <w:tr w:rsidR="00A03FC3" w14:paraId="57AF6E30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94481" w14:textId="77777777" w:rsidR="00A03FC3" w:rsidRDefault="007D2ABC">
            <w:pPr>
              <w:pStyle w:val="Standard"/>
            </w:pPr>
            <w:r>
              <w:t>Umożliwienie dzieciom wyrażania rozumienia świata poprzez taniec, gesty, rysunki, konstrukcje z materiałów naturalnych i technicznych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60D1D" w14:textId="3961E76C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1DBF0" w14:textId="03209829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5743948A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305C7" w14:textId="77777777" w:rsidR="00A03FC3" w:rsidRDefault="007D2ABC">
            <w:pPr>
              <w:pStyle w:val="Standard"/>
            </w:pPr>
            <w:r>
              <w:t>Organizowanie wystaw dziecięcej twórczości, teatrzyków, wystąpień i prezentacji pasji (peer-learning, czyli nauczanie rówieśnicze)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14AB4" w14:textId="7BF7E4B6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BCA0F" w14:textId="2CE47400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44BD6121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64BF9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Stymulowanie aktywności poznawczej w codziennym otoczeniu edukacyjnym</w:t>
            </w:r>
          </w:p>
        </w:tc>
      </w:tr>
      <w:tr w:rsidR="00A03FC3" w14:paraId="11592687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40861" w14:textId="77777777" w:rsidR="00A03FC3" w:rsidRDefault="007D2ABC">
            <w:pPr>
              <w:pStyle w:val="Standard"/>
            </w:pPr>
            <w:r>
              <w:t>Organizacja przestrzeni edukacyjnej sprzyjającej samodzielnemu odkrywaniu (kąciki tematyczne i czasowe)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23F77" w14:textId="5342E6C3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983FC" w14:textId="45BD3945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03FC3" w14:paraId="69E04541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7C390" w14:textId="77777777" w:rsidR="00A03FC3" w:rsidRDefault="007D2ABC">
            <w:pPr>
              <w:pStyle w:val="Standard"/>
            </w:pPr>
            <w:r>
              <w:t>Prowadzenie zajęć inspirowanych realnymi sytuacjami np. sklep, kuchnia, teatr, budowa, apteka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3FD5" w14:textId="489B9A9C" w:rsidR="00A03FC3" w:rsidRDefault="00CE676A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BA405" w14:textId="5B1508A8" w:rsidR="00A03FC3" w:rsidRDefault="00CE676A">
            <w:pPr>
              <w:pStyle w:val="Standard"/>
            </w:pPr>
            <w:r>
              <w:t>Cały rok przedszkolny</w:t>
            </w:r>
          </w:p>
        </w:tc>
      </w:tr>
      <w:tr w:rsidR="00AE4413" w14:paraId="1AB9962E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66F4D" w14:textId="1E5C0FF0" w:rsidR="00AE4413" w:rsidRDefault="00AE4413">
            <w:pPr>
              <w:pStyle w:val="Standard"/>
            </w:pPr>
            <w:r>
              <w:t>Udział w projekcie przedszkolnym „Kim będę” – poznawanie zawodów.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EAD0" w14:textId="73B67BC5" w:rsidR="00AE4413" w:rsidRDefault="00AE4413">
            <w:pPr>
              <w:pStyle w:val="Standard"/>
            </w:pPr>
            <w:r>
              <w:t>Agnieszka Żukowska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50190" w14:textId="47CFA681" w:rsidR="00AE4413" w:rsidRDefault="00AE4413">
            <w:pPr>
              <w:pStyle w:val="Standard"/>
            </w:pPr>
            <w:r>
              <w:t>Cały rok przedszkolny</w:t>
            </w:r>
          </w:p>
        </w:tc>
      </w:tr>
      <w:tr w:rsidR="00A03FC3" w14:paraId="0189B958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CEF7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Rozwijanie logicznego myślenia i umiejętności wnioskowania</w:t>
            </w:r>
          </w:p>
        </w:tc>
      </w:tr>
      <w:tr w:rsidR="00A03FC3" w14:paraId="3459AA75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80FC1" w14:textId="77777777" w:rsidR="00A03FC3" w:rsidRDefault="007D2ABC">
            <w:pPr>
              <w:pStyle w:val="Standard"/>
            </w:pPr>
            <w:r>
              <w:t>Organizacja zajęć i zabaw z elementami rozwiązywania zagadek, łamigłówek, zagadnień logicznych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12E17" w14:textId="45823E6E" w:rsidR="00A03FC3" w:rsidRDefault="00EB20D8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1F891" w14:textId="66B30877" w:rsidR="00A03FC3" w:rsidRDefault="00EB20D8">
            <w:pPr>
              <w:pStyle w:val="Standard"/>
            </w:pPr>
            <w:r>
              <w:t>Cały rok przedszkolny</w:t>
            </w:r>
          </w:p>
        </w:tc>
      </w:tr>
      <w:tr w:rsidR="00A03FC3" w14:paraId="2C88D796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D0924" w14:textId="77777777" w:rsidR="00A03FC3" w:rsidRDefault="007D2ABC">
            <w:pPr>
              <w:pStyle w:val="Standard"/>
            </w:pPr>
            <w:r>
              <w:t>Wykorzystywanie historyjek obrazkowych do ćwiczeń z kolejnością zdarzeń, przyczyną i skutkiem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4A497" w14:textId="30A1E23F" w:rsidR="00A03FC3" w:rsidRDefault="00EB20D8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AE7BB" w14:textId="1B214237" w:rsidR="00A03FC3" w:rsidRDefault="00EB20D8">
            <w:pPr>
              <w:pStyle w:val="Standard"/>
            </w:pPr>
            <w:r>
              <w:t>Cały rok przedszkolny</w:t>
            </w:r>
          </w:p>
        </w:tc>
      </w:tr>
      <w:tr w:rsidR="00A03FC3" w14:paraId="1BB86B62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369A4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Zastosowanie metod aktywizujących w pracy dydaktycznej</w:t>
            </w:r>
          </w:p>
        </w:tc>
      </w:tr>
      <w:tr w:rsidR="00A03FC3" w14:paraId="5FCC750C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C47ED" w14:textId="77777777" w:rsidR="00A03FC3" w:rsidRDefault="007D2ABC">
            <w:pPr>
              <w:pStyle w:val="Standard"/>
            </w:pPr>
            <w:r>
              <w:t>Metody integracyjne</w:t>
            </w:r>
          </w:p>
          <w:p w14:paraId="456000DA" w14:textId="77777777" w:rsidR="00A03FC3" w:rsidRDefault="007D2ABC">
            <w:pPr>
              <w:pStyle w:val="Standard"/>
              <w:numPr>
                <w:ilvl w:val="0"/>
                <w:numId w:val="72"/>
              </w:numPr>
            </w:pPr>
            <w:r>
              <w:t>przeprowadzanie zabaw integracyjnych z wykorzystaniem metody KLANZA</w:t>
            </w:r>
          </w:p>
          <w:p w14:paraId="0F0D760D" w14:textId="77777777" w:rsidR="00A03FC3" w:rsidRDefault="007D2ABC">
            <w:pPr>
              <w:pStyle w:val="Standard"/>
              <w:numPr>
                <w:ilvl w:val="0"/>
                <w:numId w:val="72"/>
              </w:numPr>
            </w:pPr>
            <w:r>
              <w:t>wykorzystywanie podczas zajęć, w tym zajęć gimnastycznych, elementów metody Ruchu Rozwijającego W. Sherborne: ćwiczenia oparte na relacji ,, z ” (relacji opiekuńczej) oraz ćwiczenia oparte na relacji ,,razem” (relacji partnerskiej)</w:t>
            </w:r>
          </w:p>
          <w:p w14:paraId="127695CF" w14:textId="77777777" w:rsidR="00A03FC3" w:rsidRDefault="007D2ABC">
            <w:pPr>
              <w:pStyle w:val="Standard"/>
              <w:numPr>
                <w:ilvl w:val="0"/>
                <w:numId w:val="72"/>
              </w:numPr>
            </w:pPr>
            <w:r>
              <w:t>zabawy wg Krzyżewskiej: „Pajęczynka”, „Krasnoludek”, „Wrzuć strach do kapelusza”, „Graffiti”</w:t>
            </w:r>
          </w:p>
          <w:p w14:paraId="6A5DEBCE" w14:textId="77777777" w:rsidR="00A03FC3" w:rsidRDefault="00A03FC3">
            <w:pPr>
              <w:pStyle w:val="Standard"/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3439" w14:textId="65F5F891" w:rsidR="00A03FC3" w:rsidRDefault="00EB20D8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483F" w14:textId="1B8DD132" w:rsidR="00A03FC3" w:rsidRDefault="00EB20D8">
            <w:pPr>
              <w:pStyle w:val="Standard"/>
            </w:pPr>
            <w:r>
              <w:t>Cały rok przedszkolny</w:t>
            </w:r>
          </w:p>
        </w:tc>
      </w:tr>
      <w:tr w:rsidR="00A03FC3" w14:paraId="4A3DD093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373C" w14:textId="77777777" w:rsidR="00A03FC3" w:rsidRDefault="007D2ABC">
            <w:pPr>
              <w:pStyle w:val="Standard"/>
            </w:pPr>
            <w:r>
              <w:t xml:space="preserve">Metody tworzenia i definiowania pojęć: </w:t>
            </w:r>
            <w:r>
              <w:rPr>
                <w:rStyle w:val="StrongEmphasis"/>
                <w:b w:val="0"/>
                <w:bCs w:val="0"/>
              </w:rPr>
              <w:t>stopniowe budowanie rozumienia</w:t>
            </w:r>
            <w:r>
              <w:t xml:space="preserve"> pojęć przez działanie, obserwację, porównanie i refleksję.</w:t>
            </w:r>
          </w:p>
          <w:p w14:paraId="135AC587" w14:textId="77777777" w:rsidR="00A03FC3" w:rsidRDefault="00A03FC3">
            <w:pPr>
              <w:pStyle w:val="Standard"/>
            </w:pPr>
          </w:p>
          <w:p w14:paraId="1C587F85" w14:textId="77777777" w:rsidR="00A03FC3" w:rsidRDefault="007D2ABC">
            <w:pPr>
              <w:pStyle w:val="Standard"/>
            </w:pPr>
            <w:r>
              <w:t>Stosowanie podczas prowadzenia zajęć z dziećmi metod:</w:t>
            </w:r>
          </w:p>
          <w:p w14:paraId="0A20E2FE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porównywania i kontrastowania. Dzieci dostrzegają podobieństwa i różnice, co prowadzi do wyodrębnienia cech istotnych pojęcia.</w:t>
            </w:r>
          </w:p>
          <w:p w14:paraId="2AB0DD4D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klasyfikacji i grupowania. Dzieci porządkują elementy według jednej lub kilku cech (kształt, kolor, funkcja, materiał, przeznaczenie).</w:t>
            </w:r>
          </w:p>
          <w:p w14:paraId="5E26A132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uogólniania (abstrahowania wspólnych cech) Dzieci tworzą pojęcia, obserwując wiele przykładów, zauważa powtarzające się cechy i „odrywa” je od konkretnych egzemplarzy.</w:t>
            </w:r>
          </w:p>
          <w:p w14:paraId="0B02ED49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definicji przez funkcję (użytkową lub społeczną) Dzieci poznają pojęcie przez to, co dana rzecz robi lub do czego służy.</w:t>
            </w:r>
          </w:p>
          <w:p w14:paraId="0A55AF23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definiowania przez przeciwieństwa (antynomie) – dzieci poznają pojęcie zestawiając je z jego przeciwieństwem – np. „wysoki – niski”, „twardy – miękki”.</w:t>
            </w:r>
          </w:p>
          <w:p w14:paraId="142C8C3D" w14:textId="77777777" w:rsidR="00A03FC3" w:rsidRDefault="007D2ABC">
            <w:pPr>
              <w:pStyle w:val="Standard"/>
              <w:numPr>
                <w:ilvl w:val="0"/>
                <w:numId w:val="73"/>
              </w:numPr>
            </w:pPr>
            <w:r>
              <w:t>definiowania przez kontekst sytuacyjny (metoda narracyjna) – kształtowanie pojęć w wyniku działań dzieci w kontekście tematycznym – np. zabawy w sklep, pocztę, dom.</w:t>
            </w:r>
          </w:p>
          <w:p w14:paraId="0C0CAE52" w14:textId="77777777" w:rsidR="00A03FC3" w:rsidRDefault="00A03FC3">
            <w:pPr>
              <w:pStyle w:val="Standard"/>
            </w:pPr>
          </w:p>
          <w:p w14:paraId="5D882F11" w14:textId="77777777" w:rsidR="00A03FC3" w:rsidRDefault="007D2ABC">
            <w:pPr>
              <w:pStyle w:val="Standard"/>
            </w:pPr>
            <w:r>
              <w:t>Metody wg Krzyżewskiej: „burza mózgów”, „kula śniegowa”, „mapa myśli” (w wersji graficznej)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2909E" w14:textId="2A9F3100" w:rsidR="00A03FC3" w:rsidRDefault="00EB20D8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2D763" w14:textId="383F7F74" w:rsidR="00A03FC3" w:rsidRDefault="00EB20D8">
            <w:pPr>
              <w:pStyle w:val="Standard"/>
            </w:pPr>
            <w:r>
              <w:t>Cały rok przedszkolny</w:t>
            </w:r>
          </w:p>
        </w:tc>
      </w:tr>
      <w:tr w:rsidR="00A03FC3" w14:paraId="3C981699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ABCC2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z kalendarza świat nietypowych</w:t>
            </w:r>
          </w:p>
        </w:tc>
      </w:tr>
      <w:tr w:rsidR="00A03FC3" w14:paraId="39994837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7C74C" w14:textId="77777777" w:rsidR="00A03FC3" w:rsidRDefault="007D2ABC">
            <w:pPr>
              <w:pStyle w:val="Standard"/>
              <w:shd w:val="clear" w:color="auto" w:fill="CCCCFF"/>
            </w:pPr>
            <w:r>
              <w:t>Do wyboru/opis wydarzeń w odrębnym pliku: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585AE" w14:textId="77777777" w:rsidR="00A03FC3" w:rsidRDefault="00A03FC3">
            <w:pPr>
              <w:pStyle w:val="Standard"/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1A3C" w14:textId="77777777" w:rsidR="00A03FC3" w:rsidRDefault="00A03FC3">
            <w:pPr>
              <w:pStyle w:val="Standard"/>
            </w:pPr>
          </w:p>
        </w:tc>
      </w:tr>
      <w:tr w:rsidR="00A03FC3" w14:paraId="52609C93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2658" w14:textId="77777777" w:rsidR="00A03FC3" w:rsidRDefault="007D2ABC">
            <w:pPr>
              <w:pStyle w:val="TableContents"/>
              <w:autoSpaceDE w:val="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Dzień Kropki</w:t>
            </w:r>
          </w:p>
          <w:p w14:paraId="3B92AF3D" w14:textId="5CB87245" w:rsidR="00A03FC3" w:rsidRPr="00EB20D8" w:rsidRDefault="007D2ABC" w:rsidP="00EB20D8">
            <w:pPr>
              <w:pStyle w:val="TableContents"/>
              <w:autoSpaceDE w:val="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 xml:space="preserve">Dzień </w:t>
            </w:r>
            <w:r w:rsidR="00EB20D8">
              <w:rPr>
                <w:rFonts w:ascii="TimesNewRomanPSMT" w:eastAsia="TimesNewRomanPSMT" w:hAnsi="TimesNewRomanPSMT" w:cs="TimesNewRomanPSMT"/>
              </w:rPr>
              <w:t>origami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8DC8" w14:textId="4A65D358" w:rsidR="00A03FC3" w:rsidRDefault="00EB20D8">
            <w:pPr>
              <w:pStyle w:val="Standard"/>
            </w:pPr>
            <w:r>
              <w:t>Wszyscy 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E43B" w14:textId="69573393" w:rsidR="00A03FC3" w:rsidRDefault="00EB20D8">
            <w:pPr>
              <w:pStyle w:val="Standard"/>
            </w:pPr>
            <w:r>
              <w:t>Wg. kalendarza dni nietypowych</w:t>
            </w:r>
          </w:p>
        </w:tc>
      </w:tr>
      <w:tr w:rsidR="00A03FC3" w14:paraId="0AC682D6" w14:textId="7777777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97E1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dla specjalistów zatrudnionych w przedszkolu</w:t>
            </w:r>
          </w:p>
        </w:tc>
      </w:tr>
      <w:tr w:rsidR="00A03FC3" w14:paraId="2F221BDC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F506" w14:textId="77777777" w:rsidR="00A03FC3" w:rsidRDefault="007D2ABC">
            <w:pPr>
              <w:pStyle w:val="Standard"/>
            </w:pPr>
            <w:r>
              <w:lastRenderedPageBreak/>
              <w:t>Przeprowadzanie zajęć mających na celu rozwijanie aktywności poznawczej poprzez indywidualne podejście do potrzeb edukacyjnych, stosowanie oceniania kształtującego oraz metod aktywizujących.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EA9B" w14:textId="5873981D" w:rsidR="00A03FC3" w:rsidRDefault="00EB20D8">
            <w:pPr>
              <w:pStyle w:val="Standard"/>
            </w:pPr>
            <w:r>
              <w:t>Pedagog specjalny, psycholog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06DD" w14:textId="5A85C4D7" w:rsidR="00A03FC3" w:rsidRDefault="00EB20D8">
            <w:pPr>
              <w:pStyle w:val="Standard"/>
            </w:pPr>
            <w:r>
              <w:t>Wg. planu pracy</w:t>
            </w:r>
          </w:p>
        </w:tc>
      </w:tr>
      <w:tr w:rsidR="00A03FC3" w14:paraId="20790D46" w14:textId="7777777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39D04" w14:textId="77777777" w:rsidR="00A03FC3" w:rsidRDefault="007D2ABC">
            <w:pPr>
              <w:pStyle w:val="Standard"/>
            </w:pPr>
            <w:r>
              <w:t>Wzmacnianie poczucie sprawczości i motywacji do nauki.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B70FB" w14:textId="593C2B2B" w:rsidR="00A03FC3" w:rsidRDefault="00EB20D8">
            <w:pPr>
              <w:pStyle w:val="Standard"/>
            </w:pPr>
            <w:r>
              <w:t>Pedagog specjalny, psycholog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A0E73" w14:textId="10C9056B" w:rsidR="00A03FC3" w:rsidRDefault="00EB20D8">
            <w:pPr>
              <w:pStyle w:val="Standard"/>
            </w:pPr>
            <w:r>
              <w:t>Wg. planu pracy</w:t>
            </w:r>
          </w:p>
        </w:tc>
      </w:tr>
    </w:tbl>
    <w:p w14:paraId="5EFEF272" w14:textId="77777777" w:rsidR="00A03FC3" w:rsidRDefault="00A03FC3">
      <w:pPr>
        <w:pStyle w:val="Standard"/>
        <w:jc w:val="center"/>
      </w:pPr>
    </w:p>
    <w:p w14:paraId="75A7EC35" w14:textId="77777777" w:rsidR="00A03FC3" w:rsidRDefault="007D2ABC">
      <w:pPr>
        <w:pStyle w:val="Standard"/>
        <w:rPr>
          <w:b/>
          <w:bCs/>
        </w:rPr>
      </w:pPr>
      <w:r>
        <w:rPr>
          <w:rStyle w:val="StrongEmphasis"/>
        </w:rPr>
        <w:t>Spodziewane efekty:</w:t>
      </w:r>
    </w:p>
    <w:p w14:paraId="461DA391" w14:textId="77777777" w:rsidR="00A03FC3" w:rsidRDefault="00A03FC3">
      <w:pPr>
        <w:pStyle w:val="Standard"/>
      </w:pPr>
    </w:p>
    <w:p w14:paraId="7A18C452" w14:textId="77777777" w:rsidR="00A03FC3" w:rsidRDefault="007D2ABC">
      <w:pPr>
        <w:pStyle w:val="Standard"/>
      </w:pPr>
      <w:r>
        <w:t>W zakresie oceniania kształtującego:</w:t>
      </w:r>
    </w:p>
    <w:p w14:paraId="2330650B" w14:textId="77777777" w:rsidR="00A03FC3" w:rsidRDefault="007D2ABC">
      <w:pPr>
        <w:pStyle w:val="Textbody"/>
        <w:numPr>
          <w:ilvl w:val="0"/>
          <w:numId w:val="74"/>
        </w:numPr>
      </w:pPr>
      <w:r>
        <w:t>nabycie przez dzieci umiejętności formułowania celu działania i refleksji nad jego rezultatem,</w:t>
      </w:r>
    </w:p>
    <w:p w14:paraId="12A1162A" w14:textId="77777777" w:rsidR="00A03FC3" w:rsidRDefault="007D2ABC">
      <w:pPr>
        <w:pStyle w:val="Textbody"/>
        <w:numPr>
          <w:ilvl w:val="0"/>
          <w:numId w:val="74"/>
        </w:numPr>
      </w:pPr>
      <w:r>
        <w:t>rozwinięcie umiejętności dokonywania samooceny i oceny koleżeńskiej w formie adekwatnej do wieku (np. wypowiedzi: „Jestem z siebie dumny, bo…”, „Jeszcze muszę poćwiczyć…”),</w:t>
      </w:r>
    </w:p>
    <w:p w14:paraId="48DC0174" w14:textId="77777777" w:rsidR="00A03FC3" w:rsidRDefault="007D2ABC">
      <w:pPr>
        <w:pStyle w:val="Textbody"/>
        <w:numPr>
          <w:ilvl w:val="0"/>
          <w:numId w:val="74"/>
        </w:numPr>
      </w:pPr>
      <w:r>
        <w:t>wzrost motywacji wewnętrznej do nauki poprzez dostrzeganie postępów,</w:t>
      </w:r>
    </w:p>
    <w:p w14:paraId="3B30A1D2" w14:textId="77777777" w:rsidR="00A03FC3" w:rsidRDefault="007D2ABC">
      <w:pPr>
        <w:pStyle w:val="Textbody"/>
        <w:numPr>
          <w:ilvl w:val="0"/>
          <w:numId w:val="74"/>
        </w:numPr>
      </w:pPr>
      <w:r>
        <w:t>kształtowanie umiejętności przyjmowania informacji zwrotnej i wykorzystywania jej do poprawy działania.</w:t>
      </w:r>
    </w:p>
    <w:p w14:paraId="53BCD798" w14:textId="77777777" w:rsidR="00A03FC3" w:rsidRDefault="00A03FC3">
      <w:pPr>
        <w:pStyle w:val="Standard"/>
      </w:pPr>
    </w:p>
    <w:p w14:paraId="0EA7C80D" w14:textId="77777777" w:rsidR="00A03FC3" w:rsidRDefault="007D2ABC">
      <w:pPr>
        <w:pStyle w:val="Standard"/>
      </w:pPr>
      <w:r>
        <w:t>W zakresie wzmacniania sprawczości dzieci:</w:t>
      </w:r>
    </w:p>
    <w:p w14:paraId="55B2486E" w14:textId="77777777" w:rsidR="00A03FC3" w:rsidRDefault="007D2ABC">
      <w:pPr>
        <w:pStyle w:val="Textbody"/>
        <w:numPr>
          <w:ilvl w:val="0"/>
          <w:numId w:val="75"/>
        </w:numPr>
      </w:pPr>
      <w:r>
        <w:t>zwiększenie poczucia wpływu dzieci na przebieg dnia przedszkolnego,</w:t>
      </w:r>
    </w:p>
    <w:p w14:paraId="33917629" w14:textId="77777777" w:rsidR="00A03FC3" w:rsidRDefault="007D2ABC">
      <w:pPr>
        <w:pStyle w:val="Textbody"/>
        <w:numPr>
          <w:ilvl w:val="0"/>
          <w:numId w:val="75"/>
        </w:numPr>
      </w:pPr>
      <w:r>
        <w:t>rozwinięcie umiejętności podejmowania decyzji i planowania działań,</w:t>
      </w:r>
    </w:p>
    <w:p w14:paraId="6E6EC055" w14:textId="77777777" w:rsidR="00A03FC3" w:rsidRDefault="007D2ABC">
      <w:pPr>
        <w:pStyle w:val="Textbody"/>
        <w:numPr>
          <w:ilvl w:val="0"/>
          <w:numId w:val="75"/>
        </w:numPr>
      </w:pPr>
      <w:r>
        <w:t>kształtowanie postawy zaangażowania i odpowiedzialności za wspólną przestrzeń i czas,</w:t>
      </w:r>
    </w:p>
    <w:p w14:paraId="29D57AFC" w14:textId="77777777" w:rsidR="00A03FC3" w:rsidRDefault="007D2ABC">
      <w:pPr>
        <w:pStyle w:val="Textbody"/>
        <w:numPr>
          <w:ilvl w:val="0"/>
          <w:numId w:val="75"/>
        </w:numPr>
      </w:pPr>
      <w:r>
        <w:t>wzrost kreatywności i otwartości na własne pomysły i inicjatywy.</w:t>
      </w:r>
    </w:p>
    <w:p w14:paraId="7DDBE3FE" w14:textId="77777777" w:rsidR="00A03FC3" w:rsidRDefault="007D2ABC">
      <w:pPr>
        <w:pStyle w:val="Standard"/>
      </w:pPr>
      <w:r>
        <w:t>W zakresie rozwijania twórczej ekspresji:</w:t>
      </w:r>
    </w:p>
    <w:p w14:paraId="77C68E4B" w14:textId="77777777" w:rsidR="00A03FC3" w:rsidRDefault="007D2ABC">
      <w:pPr>
        <w:pStyle w:val="Textbody"/>
        <w:numPr>
          <w:ilvl w:val="0"/>
          <w:numId w:val="76"/>
        </w:numPr>
      </w:pPr>
      <w:r>
        <w:t>nabycie umiejętności wyrażania siebie w różnych formach ekspresji: muzycznej, ruchowej, teatralnej, plastycznej, konstrukcyjnej,</w:t>
      </w:r>
    </w:p>
    <w:p w14:paraId="174DB960" w14:textId="77777777" w:rsidR="00A03FC3" w:rsidRDefault="007D2ABC">
      <w:pPr>
        <w:pStyle w:val="Textbody"/>
        <w:numPr>
          <w:ilvl w:val="0"/>
          <w:numId w:val="76"/>
        </w:numPr>
      </w:pPr>
      <w:r>
        <w:t>rozwój kompetencji komunikacyjnych i narracyjnych – dzieci uczą się opowiadać, prezentować, improwizować,</w:t>
      </w:r>
    </w:p>
    <w:p w14:paraId="1BCD6188" w14:textId="77777777" w:rsidR="00A03FC3" w:rsidRDefault="007D2ABC">
      <w:pPr>
        <w:pStyle w:val="Textbody"/>
        <w:numPr>
          <w:ilvl w:val="0"/>
          <w:numId w:val="76"/>
        </w:numPr>
      </w:pPr>
      <w:r>
        <w:t>kształtowanie odwagi do wystąpień publicznych i dzielenia się swoimi zainteresowaniami,</w:t>
      </w:r>
    </w:p>
    <w:p w14:paraId="31236717" w14:textId="77777777" w:rsidR="00A03FC3" w:rsidRDefault="007D2ABC">
      <w:pPr>
        <w:pStyle w:val="Textbody"/>
        <w:numPr>
          <w:ilvl w:val="0"/>
          <w:numId w:val="76"/>
        </w:numPr>
      </w:pPr>
      <w:r>
        <w:t>budowanie pozytywnego obrazu własnych możliwości i osiągnięć.</w:t>
      </w:r>
    </w:p>
    <w:p w14:paraId="3636982D" w14:textId="77777777" w:rsidR="00A03FC3" w:rsidRDefault="007D2ABC">
      <w:pPr>
        <w:pStyle w:val="Standard"/>
      </w:pPr>
      <w:r>
        <w:t>W zakresie stymulowania aktywności poznawczej:</w:t>
      </w:r>
    </w:p>
    <w:p w14:paraId="6778C060" w14:textId="77777777" w:rsidR="00A03FC3" w:rsidRDefault="007D2ABC">
      <w:pPr>
        <w:pStyle w:val="Textbody"/>
        <w:numPr>
          <w:ilvl w:val="0"/>
          <w:numId w:val="77"/>
        </w:numPr>
      </w:pPr>
      <w:r>
        <w:t>rozwój ciekawości poznawczej i gotowości do samodzielnego odkrywania świata,</w:t>
      </w:r>
    </w:p>
    <w:p w14:paraId="1E790E66" w14:textId="77777777" w:rsidR="00A03FC3" w:rsidRDefault="007D2ABC">
      <w:pPr>
        <w:pStyle w:val="Textbody"/>
        <w:numPr>
          <w:ilvl w:val="0"/>
          <w:numId w:val="77"/>
        </w:numPr>
      </w:pPr>
      <w:r>
        <w:lastRenderedPageBreak/>
        <w:t>nabycie umiejętności posługiwania się pojęciami w różnych kontekstach sytuacyjnych i zabawowych,</w:t>
      </w:r>
    </w:p>
    <w:p w14:paraId="252A2BA2" w14:textId="77777777" w:rsidR="00A03FC3" w:rsidRDefault="007D2ABC">
      <w:pPr>
        <w:pStyle w:val="Textbody"/>
        <w:numPr>
          <w:ilvl w:val="0"/>
          <w:numId w:val="77"/>
        </w:numPr>
      </w:pPr>
      <w:r>
        <w:t>kształtowanie umiejętności obserwowania, porównywania, klasyfikowania i wyciągania wniosków,</w:t>
      </w:r>
    </w:p>
    <w:p w14:paraId="5DD8B1C1" w14:textId="77777777" w:rsidR="00A03FC3" w:rsidRDefault="007D2ABC">
      <w:pPr>
        <w:pStyle w:val="Textbody"/>
        <w:numPr>
          <w:ilvl w:val="0"/>
          <w:numId w:val="77"/>
        </w:numPr>
      </w:pPr>
      <w:r>
        <w:t>rozwój orientacji przestrzennej, myślenia przyczynowo-skutkowego i logicznego.</w:t>
      </w:r>
    </w:p>
    <w:p w14:paraId="5D281307" w14:textId="77777777" w:rsidR="00A03FC3" w:rsidRDefault="007D2ABC">
      <w:pPr>
        <w:pStyle w:val="Standard"/>
      </w:pPr>
      <w:r>
        <w:t>W zakresie stosowania metod aktywizujących:</w:t>
      </w:r>
    </w:p>
    <w:p w14:paraId="656ECC2E" w14:textId="77777777" w:rsidR="00A03FC3" w:rsidRDefault="007D2ABC">
      <w:pPr>
        <w:pStyle w:val="Textbody"/>
        <w:numPr>
          <w:ilvl w:val="0"/>
          <w:numId w:val="78"/>
        </w:numPr>
      </w:pPr>
      <w:r>
        <w:t>rozwinięcie u dzieci umiejętności współpracy w parach i zespołach,</w:t>
      </w:r>
    </w:p>
    <w:p w14:paraId="669BFC57" w14:textId="77777777" w:rsidR="00A03FC3" w:rsidRDefault="007D2ABC">
      <w:pPr>
        <w:pStyle w:val="Textbody"/>
        <w:numPr>
          <w:ilvl w:val="0"/>
          <w:numId w:val="78"/>
        </w:numPr>
      </w:pPr>
      <w:r>
        <w:t>nabycie umiejętności rozwiązywania problemów poprzez poszukiwanie różnych rozwiązań,</w:t>
      </w:r>
    </w:p>
    <w:p w14:paraId="092C8A92" w14:textId="77777777" w:rsidR="00A03FC3" w:rsidRDefault="007D2ABC">
      <w:pPr>
        <w:pStyle w:val="Textbody"/>
        <w:numPr>
          <w:ilvl w:val="0"/>
          <w:numId w:val="78"/>
        </w:numPr>
      </w:pPr>
      <w:r>
        <w:t>rozwój myślenia analitycznego, kreatywności oraz elastyczności poznawczej,</w:t>
      </w:r>
    </w:p>
    <w:p w14:paraId="0CCCCB46" w14:textId="77777777" w:rsidR="00A03FC3" w:rsidRDefault="007D2ABC">
      <w:pPr>
        <w:pStyle w:val="Textbody"/>
        <w:numPr>
          <w:ilvl w:val="0"/>
          <w:numId w:val="78"/>
        </w:numPr>
      </w:pPr>
      <w:r>
        <w:t>wzrost poziomu zaangażowania i aktywności dzieci na zajęciach dydaktycznych.</w:t>
      </w:r>
    </w:p>
    <w:p w14:paraId="279EF3CE" w14:textId="77777777" w:rsidR="00A03FC3" w:rsidRDefault="007D2ABC">
      <w:pPr>
        <w:pStyle w:val="Standard"/>
      </w:pPr>
      <w:r>
        <w:t>W zakresie kontaktu z kulturą i edukacją poprzez święta nietypowe:</w:t>
      </w:r>
    </w:p>
    <w:p w14:paraId="17FBE23B" w14:textId="77777777" w:rsidR="00A03FC3" w:rsidRDefault="007D2ABC">
      <w:pPr>
        <w:pStyle w:val="Textbody"/>
        <w:numPr>
          <w:ilvl w:val="0"/>
          <w:numId w:val="79"/>
        </w:numPr>
      </w:pPr>
      <w:r>
        <w:t>rozbudzenie pasji i zainteresowań w obszarze literatury, sztuki, nauki i logiki (np. Dzień Kropki, Dzień Książki, Dzień Logiki),</w:t>
      </w:r>
    </w:p>
    <w:p w14:paraId="3522B458" w14:textId="77777777" w:rsidR="00A03FC3" w:rsidRDefault="007D2ABC">
      <w:pPr>
        <w:pStyle w:val="Textbody"/>
        <w:numPr>
          <w:ilvl w:val="0"/>
          <w:numId w:val="79"/>
        </w:numPr>
      </w:pPr>
      <w:r>
        <w:t>rozwój wyobraźni i myślenia abstrakcyjnego poprzez działania twórcze i eksperymentalne,</w:t>
      </w:r>
    </w:p>
    <w:p w14:paraId="0F6D75AE" w14:textId="77777777" w:rsidR="00A03FC3" w:rsidRDefault="007D2ABC">
      <w:pPr>
        <w:pStyle w:val="Textbody"/>
        <w:numPr>
          <w:ilvl w:val="0"/>
          <w:numId w:val="79"/>
        </w:numPr>
      </w:pPr>
      <w:r>
        <w:t>budowanie kultury myślenia i refleksji nad własnym procesem uczenia się.</w:t>
      </w:r>
    </w:p>
    <w:p w14:paraId="7548424A" w14:textId="77777777" w:rsidR="00A03FC3" w:rsidRDefault="007D2ABC">
      <w:pPr>
        <w:pStyle w:val="Standard"/>
      </w:pPr>
      <w:r>
        <w:t>W zakresie działań specjalistów:</w:t>
      </w:r>
    </w:p>
    <w:p w14:paraId="702405EB" w14:textId="77777777" w:rsidR="00A03FC3" w:rsidRDefault="007D2ABC">
      <w:pPr>
        <w:pStyle w:val="Textbody"/>
        <w:numPr>
          <w:ilvl w:val="0"/>
          <w:numId w:val="80"/>
        </w:numPr>
      </w:pPr>
      <w:r>
        <w:t>indywidualne dostosowanie wsparcia do stylu uczenia się dziecka,</w:t>
      </w:r>
    </w:p>
    <w:p w14:paraId="3103FE16" w14:textId="77777777" w:rsidR="00A03FC3" w:rsidRDefault="007D2ABC">
      <w:pPr>
        <w:pStyle w:val="Textbody"/>
        <w:numPr>
          <w:ilvl w:val="0"/>
          <w:numId w:val="80"/>
        </w:numPr>
      </w:pPr>
      <w:r>
        <w:t>zwiększenie efektywności procesu dydaktycznego poprzez zastosowanie aktywizujących metod w terapii i pracy specjalistycznej,</w:t>
      </w:r>
    </w:p>
    <w:p w14:paraId="01375342" w14:textId="77777777" w:rsidR="00A03FC3" w:rsidRDefault="007D2ABC">
      <w:pPr>
        <w:pStyle w:val="Textbody"/>
        <w:numPr>
          <w:ilvl w:val="0"/>
          <w:numId w:val="80"/>
        </w:numPr>
      </w:pPr>
      <w:r>
        <w:t>wzmacnianie kompetencji poznawczych, emocjonalnych i społecznych jako fundamentu przyszłego sukcesu szkolnego.</w:t>
      </w:r>
    </w:p>
    <w:p w14:paraId="4281C678" w14:textId="77777777" w:rsidR="00A03FC3" w:rsidRDefault="00A03FC3">
      <w:pPr>
        <w:pStyle w:val="Nagwek1"/>
        <w:jc w:val="center"/>
        <w:rPr>
          <w:color w:val="000000"/>
          <w:sz w:val="24"/>
          <w:szCs w:val="24"/>
        </w:rPr>
      </w:pPr>
    </w:p>
    <w:p w14:paraId="07A7CBFB" w14:textId="77777777" w:rsidR="00A03FC3" w:rsidRDefault="007D2ABC">
      <w:pPr>
        <w:pStyle w:val="Nagwek1"/>
        <w:jc w:val="center"/>
        <w:rPr>
          <w:color w:val="000000"/>
          <w:sz w:val="24"/>
          <w:szCs w:val="24"/>
        </w:rPr>
      </w:pPr>
      <w:bookmarkStart w:id="4" w:name="Bookmark7"/>
      <w:r>
        <w:rPr>
          <w:color w:val="000000"/>
          <w:sz w:val="24"/>
          <w:szCs w:val="24"/>
        </w:rPr>
        <w:t>3. Realizacja zadań wynikających z działalności statutowej przedszkola</w:t>
      </w:r>
      <w:bookmarkEnd w:id="4"/>
    </w:p>
    <w:p w14:paraId="4B4907B7" w14:textId="77777777" w:rsidR="00A03FC3" w:rsidRDefault="00A03FC3">
      <w:pPr>
        <w:pStyle w:val="Standard"/>
        <w:jc w:val="center"/>
        <w:rPr>
          <w:b/>
          <w:color w:val="000000"/>
        </w:rPr>
      </w:pPr>
    </w:p>
    <w:p w14:paraId="4BB9E5C6" w14:textId="3407E973" w:rsidR="00A03FC3" w:rsidRDefault="00DE6091">
      <w:pPr>
        <w:pStyle w:val="Nagwek2"/>
        <w:rPr>
          <w:rFonts w:ascii="Times New Roman" w:hAnsi="Times New Roman"/>
          <w:color w:val="000000"/>
          <w:sz w:val="24"/>
          <w:szCs w:val="24"/>
        </w:rPr>
      </w:pPr>
      <w:bookmarkStart w:id="5" w:name="Bookmark8"/>
      <w:r>
        <w:rPr>
          <w:rFonts w:ascii="Times New Roman" w:hAnsi="Times New Roman"/>
          <w:color w:val="000000"/>
          <w:sz w:val="24"/>
          <w:szCs w:val="24"/>
        </w:rPr>
        <w:t>2</w:t>
      </w:r>
      <w:r w:rsidR="007D2ABC">
        <w:rPr>
          <w:rFonts w:ascii="Times New Roman" w:hAnsi="Times New Roman"/>
          <w:color w:val="000000"/>
          <w:sz w:val="24"/>
          <w:szCs w:val="24"/>
        </w:rPr>
        <w:t>.1 Udział dzieci i nauczycieli w konkursach</w:t>
      </w:r>
      <w:bookmarkEnd w:id="5"/>
    </w:p>
    <w:p w14:paraId="3AE44F61" w14:textId="0AE19C30" w:rsidR="00A03FC3" w:rsidRDefault="007D2ABC">
      <w:pPr>
        <w:pStyle w:val="Standard"/>
      </w:pPr>
      <w:r>
        <w:t>Udział w konkursach organizowanych przez instytucje zewnętrzne: plastycznych, muzycznych, recytatorskich, przyrodniczych i ekologicznych.</w:t>
      </w:r>
    </w:p>
    <w:p w14:paraId="63C6036B" w14:textId="7C638E7C" w:rsidR="00A03FC3" w:rsidRDefault="007D2ABC">
      <w:pPr>
        <w:pStyle w:val="Standard"/>
      </w:pPr>
      <w:r>
        <w:t>Organizacja konkursu przez przedszkole</w:t>
      </w:r>
      <w:r w:rsidR="00EB20D8">
        <w:t>.</w:t>
      </w:r>
    </w:p>
    <w:p w14:paraId="3E7E0F24" w14:textId="77777777" w:rsidR="00A03FC3" w:rsidRDefault="00A03FC3">
      <w:pPr>
        <w:pStyle w:val="Standard"/>
        <w:jc w:val="center"/>
      </w:pPr>
    </w:p>
    <w:p w14:paraId="0517A7CE" w14:textId="744B727D" w:rsidR="00A03FC3" w:rsidRDefault="00DE6091">
      <w:pPr>
        <w:pStyle w:val="Nagwek2"/>
        <w:rPr>
          <w:rFonts w:ascii="Times New Roman" w:hAnsi="Times New Roman"/>
          <w:sz w:val="24"/>
          <w:szCs w:val="24"/>
        </w:rPr>
      </w:pPr>
      <w:bookmarkStart w:id="6" w:name="Bookmark9"/>
      <w:r>
        <w:rPr>
          <w:rFonts w:ascii="Times New Roman" w:hAnsi="Times New Roman"/>
          <w:sz w:val="24"/>
          <w:szCs w:val="24"/>
        </w:rPr>
        <w:t>2</w:t>
      </w:r>
      <w:r w:rsidR="007D2ABC">
        <w:rPr>
          <w:rFonts w:ascii="Times New Roman" w:hAnsi="Times New Roman"/>
          <w:sz w:val="24"/>
          <w:szCs w:val="24"/>
        </w:rPr>
        <w:t>.2 Organizacja imprez i uroczystości ogólnoprzedszkolnych</w:t>
      </w:r>
      <w:bookmarkEnd w:id="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9178"/>
        <w:gridCol w:w="4871"/>
      </w:tblGrid>
      <w:tr w:rsidR="00A85A96" w:rsidRPr="00A213F8" w14:paraId="192F550E" w14:textId="77777777" w:rsidTr="00A85A96">
        <w:trPr>
          <w:trHeight w:val="275"/>
        </w:trPr>
        <w:tc>
          <w:tcPr>
            <w:tcW w:w="421" w:type="dxa"/>
          </w:tcPr>
          <w:p w14:paraId="324582E3" w14:textId="550B9842" w:rsidR="00A85A96" w:rsidRPr="00A213F8" w:rsidRDefault="00A85A96" w:rsidP="00A213F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9238" w:type="dxa"/>
          </w:tcPr>
          <w:p w14:paraId="6AD9BAD7" w14:textId="6AFACADD" w:rsidR="00A85A96" w:rsidRPr="00A213F8" w:rsidRDefault="00A85A96" w:rsidP="00A213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3F8">
              <w:rPr>
                <w:rFonts w:ascii="Times New Roman" w:hAnsi="Times New Roman" w:cs="Times New Roman"/>
                <w:b/>
                <w:bCs/>
              </w:rPr>
              <w:t>Nazwa imprezy</w:t>
            </w:r>
          </w:p>
        </w:tc>
        <w:tc>
          <w:tcPr>
            <w:tcW w:w="4901" w:type="dxa"/>
          </w:tcPr>
          <w:p w14:paraId="3DE1C42A" w14:textId="22A83551" w:rsidR="00A85A96" w:rsidRPr="00A213F8" w:rsidRDefault="00A85A96" w:rsidP="00A213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3F8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A85A96" w:rsidRPr="00A213F8" w14:paraId="77970609" w14:textId="77777777" w:rsidTr="00A85A96">
        <w:trPr>
          <w:trHeight w:val="262"/>
        </w:trPr>
        <w:tc>
          <w:tcPr>
            <w:tcW w:w="421" w:type="dxa"/>
          </w:tcPr>
          <w:p w14:paraId="3555D464" w14:textId="38DCED46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8" w:type="dxa"/>
          </w:tcPr>
          <w:p w14:paraId="23C5E347" w14:textId="2FBB0905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kropki</w:t>
            </w:r>
          </w:p>
        </w:tc>
        <w:tc>
          <w:tcPr>
            <w:tcW w:w="4901" w:type="dxa"/>
          </w:tcPr>
          <w:p w14:paraId="79ACDC94" w14:textId="4ABA7D68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wrzesień</w:t>
            </w:r>
          </w:p>
        </w:tc>
      </w:tr>
      <w:tr w:rsidR="00A85A96" w:rsidRPr="00A213F8" w14:paraId="40D07158" w14:textId="77777777" w:rsidTr="00A85A96">
        <w:trPr>
          <w:trHeight w:val="262"/>
        </w:trPr>
        <w:tc>
          <w:tcPr>
            <w:tcW w:w="421" w:type="dxa"/>
          </w:tcPr>
          <w:p w14:paraId="7F4BBBC1" w14:textId="0E87735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9238" w:type="dxa"/>
          </w:tcPr>
          <w:p w14:paraId="77CF733D" w14:textId="38C1D66C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Przedszkolaka</w:t>
            </w:r>
          </w:p>
        </w:tc>
        <w:tc>
          <w:tcPr>
            <w:tcW w:w="4901" w:type="dxa"/>
          </w:tcPr>
          <w:p w14:paraId="6C84E19F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Wrzesień</w:t>
            </w:r>
          </w:p>
        </w:tc>
      </w:tr>
      <w:tr w:rsidR="00A85A96" w:rsidRPr="00A213F8" w14:paraId="19903CC0" w14:textId="77777777" w:rsidTr="00A85A96">
        <w:trPr>
          <w:trHeight w:val="262"/>
        </w:trPr>
        <w:tc>
          <w:tcPr>
            <w:tcW w:w="421" w:type="dxa"/>
          </w:tcPr>
          <w:p w14:paraId="14F16C61" w14:textId="7D60B36F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38" w:type="dxa"/>
          </w:tcPr>
          <w:p w14:paraId="17991C0E" w14:textId="176EE91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Jesieni</w:t>
            </w:r>
          </w:p>
        </w:tc>
        <w:tc>
          <w:tcPr>
            <w:tcW w:w="4901" w:type="dxa"/>
          </w:tcPr>
          <w:p w14:paraId="67D60BD1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Wrzesień</w:t>
            </w:r>
          </w:p>
        </w:tc>
      </w:tr>
      <w:tr w:rsidR="00A85A96" w:rsidRPr="00A213F8" w14:paraId="7E7E6217" w14:textId="77777777" w:rsidTr="00A85A96">
        <w:trPr>
          <w:trHeight w:val="262"/>
        </w:trPr>
        <w:tc>
          <w:tcPr>
            <w:tcW w:w="421" w:type="dxa"/>
          </w:tcPr>
          <w:p w14:paraId="4391DB62" w14:textId="2DFAF7E7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38" w:type="dxa"/>
          </w:tcPr>
          <w:p w14:paraId="4D7753D6" w14:textId="0CD7883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Jabłka   </w:t>
            </w:r>
          </w:p>
        </w:tc>
        <w:tc>
          <w:tcPr>
            <w:tcW w:w="4901" w:type="dxa"/>
          </w:tcPr>
          <w:p w14:paraId="75D81A85" w14:textId="4BCBA75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Wrzesień</w:t>
            </w:r>
          </w:p>
        </w:tc>
      </w:tr>
      <w:tr w:rsidR="00A85A96" w:rsidRPr="00A213F8" w14:paraId="18F17A54" w14:textId="77777777" w:rsidTr="00A85A96">
        <w:trPr>
          <w:trHeight w:val="262"/>
        </w:trPr>
        <w:tc>
          <w:tcPr>
            <w:tcW w:w="421" w:type="dxa"/>
          </w:tcPr>
          <w:p w14:paraId="2A3B6926" w14:textId="100532D6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238" w:type="dxa"/>
          </w:tcPr>
          <w:p w14:paraId="5185FD46" w14:textId="4D9A0EED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Chłopaka    </w:t>
            </w:r>
          </w:p>
        </w:tc>
        <w:tc>
          <w:tcPr>
            <w:tcW w:w="4901" w:type="dxa"/>
          </w:tcPr>
          <w:p w14:paraId="1C523615" w14:textId="1FB7A92C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wrzesień</w:t>
            </w:r>
          </w:p>
        </w:tc>
      </w:tr>
      <w:tr w:rsidR="00A85A96" w:rsidRPr="00A213F8" w14:paraId="75041FD9" w14:textId="77777777" w:rsidTr="00A85A96">
        <w:trPr>
          <w:trHeight w:val="284"/>
        </w:trPr>
        <w:tc>
          <w:tcPr>
            <w:tcW w:w="421" w:type="dxa"/>
          </w:tcPr>
          <w:p w14:paraId="0B8F340F" w14:textId="327BEE05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238" w:type="dxa"/>
          </w:tcPr>
          <w:p w14:paraId="02EEB2EC" w14:textId="443DA27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Międzynarodowy Dzień Bez Przemocy   </w:t>
            </w:r>
          </w:p>
        </w:tc>
        <w:tc>
          <w:tcPr>
            <w:tcW w:w="4901" w:type="dxa"/>
          </w:tcPr>
          <w:p w14:paraId="1A52C960" w14:textId="6BAF9A7C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październik</w:t>
            </w:r>
          </w:p>
        </w:tc>
      </w:tr>
      <w:tr w:rsidR="00A85A96" w:rsidRPr="00A213F8" w14:paraId="1C24BCD5" w14:textId="77777777" w:rsidTr="00A85A96">
        <w:trPr>
          <w:trHeight w:val="262"/>
        </w:trPr>
        <w:tc>
          <w:tcPr>
            <w:tcW w:w="421" w:type="dxa"/>
          </w:tcPr>
          <w:p w14:paraId="420A6080" w14:textId="57670B15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238" w:type="dxa"/>
          </w:tcPr>
          <w:p w14:paraId="3A46AC9C" w14:textId="0FCCE218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mycia rąk      </w:t>
            </w:r>
          </w:p>
        </w:tc>
        <w:tc>
          <w:tcPr>
            <w:tcW w:w="4901" w:type="dxa"/>
          </w:tcPr>
          <w:p w14:paraId="4458C25A" w14:textId="5ADE410E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październik</w:t>
            </w:r>
          </w:p>
        </w:tc>
      </w:tr>
      <w:tr w:rsidR="00A85A96" w:rsidRPr="00A213F8" w14:paraId="0F54F0F4" w14:textId="77777777" w:rsidTr="00A85A96">
        <w:trPr>
          <w:trHeight w:val="262"/>
        </w:trPr>
        <w:tc>
          <w:tcPr>
            <w:tcW w:w="421" w:type="dxa"/>
          </w:tcPr>
          <w:p w14:paraId="59D84471" w14:textId="2721199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38" w:type="dxa"/>
          </w:tcPr>
          <w:p w14:paraId="486CEB74" w14:textId="2324E7A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Origami </w:t>
            </w:r>
          </w:p>
        </w:tc>
        <w:tc>
          <w:tcPr>
            <w:tcW w:w="4901" w:type="dxa"/>
          </w:tcPr>
          <w:p w14:paraId="1591A433" w14:textId="283E2C10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październik</w:t>
            </w:r>
          </w:p>
        </w:tc>
      </w:tr>
      <w:tr w:rsidR="00A85A96" w:rsidRPr="00A213F8" w14:paraId="65B64D00" w14:textId="77777777" w:rsidTr="00A85A96">
        <w:trPr>
          <w:trHeight w:val="262"/>
        </w:trPr>
        <w:tc>
          <w:tcPr>
            <w:tcW w:w="421" w:type="dxa"/>
          </w:tcPr>
          <w:p w14:paraId="516FEB79" w14:textId="3BDFA473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238" w:type="dxa"/>
          </w:tcPr>
          <w:p w14:paraId="48AC6B80" w14:textId="58C67B2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Dyni  </w:t>
            </w:r>
          </w:p>
        </w:tc>
        <w:tc>
          <w:tcPr>
            <w:tcW w:w="4901" w:type="dxa"/>
          </w:tcPr>
          <w:p w14:paraId="19A4E372" w14:textId="6584741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październik</w:t>
            </w:r>
          </w:p>
        </w:tc>
      </w:tr>
      <w:tr w:rsidR="00A85A96" w:rsidRPr="00A213F8" w14:paraId="4EBD6E89" w14:textId="77777777" w:rsidTr="00A85A96">
        <w:trPr>
          <w:trHeight w:val="250"/>
        </w:trPr>
        <w:tc>
          <w:tcPr>
            <w:tcW w:w="421" w:type="dxa"/>
          </w:tcPr>
          <w:p w14:paraId="77B09763" w14:textId="67715D5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38" w:type="dxa"/>
          </w:tcPr>
          <w:p w14:paraId="1DB4E8DF" w14:textId="4DA96C6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postaci z bajek</w:t>
            </w:r>
          </w:p>
        </w:tc>
        <w:tc>
          <w:tcPr>
            <w:tcW w:w="4901" w:type="dxa"/>
          </w:tcPr>
          <w:p w14:paraId="40566DC1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Listopad</w:t>
            </w:r>
          </w:p>
        </w:tc>
      </w:tr>
      <w:tr w:rsidR="00A85A96" w:rsidRPr="00A213F8" w14:paraId="332BE08B" w14:textId="77777777" w:rsidTr="00A85A96">
        <w:trPr>
          <w:trHeight w:val="262"/>
        </w:trPr>
        <w:tc>
          <w:tcPr>
            <w:tcW w:w="421" w:type="dxa"/>
          </w:tcPr>
          <w:p w14:paraId="169D013D" w14:textId="1FF2463B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238" w:type="dxa"/>
          </w:tcPr>
          <w:p w14:paraId="54466D69" w14:textId="4CACA75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Niepodległości</w:t>
            </w:r>
          </w:p>
        </w:tc>
        <w:tc>
          <w:tcPr>
            <w:tcW w:w="4901" w:type="dxa"/>
          </w:tcPr>
          <w:p w14:paraId="2CE047B6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Listopad</w:t>
            </w:r>
          </w:p>
        </w:tc>
      </w:tr>
      <w:tr w:rsidR="00A85A96" w:rsidRPr="00A213F8" w14:paraId="7F17AE32" w14:textId="77777777" w:rsidTr="00A85A96">
        <w:trPr>
          <w:trHeight w:val="284"/>
        </w:trPr>
        <w:tc>
          <w:tcPr>
            <w:tcW w:w="421" w:type="dxa"/>
          </w:tcPr>
          <w:p w14:paraId="1A5A3EE1" w14:textId="5656B26A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238" w:type="dxa"/>
          </w:tcPr>
          <w:p w14:paraId="3551FCA7" w14:textId="204536F6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Ogólnopolski Dzień Praw Dziecka</w:t>
            </w:r>
          </w:p>
        </w:tc>
        <w:tc>
          <w:tcPr>
            <w:tcW w:w="4901" w:type="dxa"/>
          </w:tcPr>
          <w:p w14:paraId="25566970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Listopad</w:t>
            </w:r>
          </w:p>
        </w:tc>
      </w:tr>
      <w:tr w:rsidR="00A85A96" w:rsidRPr="00A213F8" w14:paraId="5308B4B3" w14:textId="77777777" w:rsidTr="00A85A96">
        <w:trPr>
          <w:trHeight w:val="262"/>
        </w:trPr>
        <w:tc>
          <w:tcPr>
            <w:tcW w:w="421" w:type="dxa"/>
          </w:tcPr>
          <w:p w14:paraId="753D5111" w14:textId="54B9F5CD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238" w:type="dxa"/>
          </w:tcPr>
          <w:p w14:paraId="4A82C36D" w14:textId="132B0A78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pluszowego misia</w:t>
            </w:r>
          </w:p>
        </w:tc>
        <w:tc>
          <w:tcPr>
            <w:tcW w:w="4901" w:type="dxa"/>
          </w:tcPr>
          <w:p w14:paraId="159011D4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Listopad</w:t>
            </w:r>
          </w:p>
        </w:tc>
      </w:tr>
      <w:tr w:rsidR="00A85A96" w:rsidRPr="00A213F8" w14:paraId="2300803A" w14:textId="77777777" w:rsidTr="00A85A96">
        <w:trPr>
          <w:trHeight w:val="262"/>
        </w:trPr>
        <w:tc>
          <w:tcPr>
            <w:tcW w:w="421" w:type="dxa"/>
          </w:tcPr>
          <w:p w14:paraId="7E417E27" w14:textId="0DDCC5D5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238" w:type="dxa"/>
          </w:tcPr>
          <w:p w14:paraId="10092A32" w14:textId="4C5BF136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Andrzejki</w:t>
            </w:r>
          </w:p>
        </w:tc>
        <w:tc>
          <w:tcPr>
            <w:tcW w:w="4901" w:type="dxa"/>
          </w:tcPr>
          <w:p w14:paraId="4AA47A9C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Listopad</w:t>
            </w:r>
          </w:p>
        </w:tc>
      </w:tr>
      <w:tr w:rsidR="00A85A96" w:rsidRPr="00A213F8" w14:paraId="4A0BF0E8" w14:textId="77777777" w:rsidTr="00A85A96">
        <w:trPr>
          <w:trHeight w:val="262"/>
        </w:trPr>
        <w:tc>
          <w:tcPr>
            <w:tcW w:w="421" w:type="dxa"/>
          </w:tcPr>
          <w:p w14:paraId="3ACE9053" w14:textId="735704F9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238" w:type="dxa"/>
          </w:tcPr>
          <w:p w14:paraId="6543E478" w14:textId="3191A0B2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Mikołajki</w:t>
            </w:r>
          </w:p>
        </w:tc>
        <w:tc>
          <w:tcPr>
            <w:tcW w:w="4901" w:type="dxa"/>
          </w:tcPr>
          <w:p w14:paraId="78A0C0A8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Grudzień</w:t>
            </w:r>
          </w:p>
        </w:tc>
      </w:tr>
      <w:tr w:rsidR="00A85A96" w:rsidRPr="00A213F8" w14:paraId="13CF17B6" w14:textId="77777777" w:rsidTr="00A85A96">
        <w:trPr>
          <w:trHeight w:val="262"/>
        </w:trPr>
        <w:tc>
          <w:tcPr>
            <w:tcW w:w="421" w:type="dxa"/>
          </w:tcPr>
          <w:p w14:paraId="50D71586" w14:textId="392C8BD6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238" w:type="dxa"/>
          </w:tcPr>
          <w:p w14:paraId="4725C222" w14:textId="21839AD1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Wigilia w przedszkolu</w:t>
            </w:r>
          </w:p>
        </w:tc>
        <w:tc>
          <w:tcPr>
            <w:tcW w:w="4901" w:type="dxa"/>
          </w:tcPr>
          <w:p w14:paraId="0E9561A1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Grudzień</w:t>
            </w:r>
          </w:p>
        </w:tc>
      </w:tr>
      <w:tr w:rsidR="00A85A96" w:rsidRPr="00A213F8" w14:paraId="36E2BAAD" w14:textId="77777777" w:rsidTr="00A85A96">
        <w:trPr>
          <w:trHeight w:val="262"/>
        </w:trPr>
        <w:tc>
          <w:tcPr>
            <w:tcW w:w="421" w:type="dxa"/>
          </w:tcPr>
          <w:p w14:paraId="46AF1FCB" w14:textId="228C952E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9238" w:type="dxa"/>
          </w:tcPr>
          <w:p w14:paraId="0ACD59C4" w14:textId="66618819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Kubusia Puchatka</w:t>
            </w:r>
          </w:p>
        </w:tc>
        <w:tc>
          <w:tcPr>
            <w:tcW w:w="4901" w:type="dxa"/>
          </w:tcPr>
          <w:p w14:paraId="02F973F9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Styczeń</w:t>
            </w:r>
          </w:p>
        </w:tc>
      </w:tr>
      <w:tr w:rsidR="00A85A96" w:rsidRPr="00A213F8" w14:paraId="45E56691" w14:textId="77777777" w:rsidTr="00A85A96">
        <w:trPr>
          <w:trHeight w:val="250"/>
        </w:trPr>
        <w:tc>
          <w:tcPr>
            <w:tcW w:w="421" w:type="dxa"/>
          </w:tcPr>
          <w:p w14:paraId="4E50ED20" w14:textId="72269573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9238" w:type="dxa"/>
          </w:tcPr>
          <w:p w14:paraId="33204090" w14:textId="6B9E87F6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Popcornu    </w:t>
            </w:r>
          </w:p>
        </w:tc>
        <w:tc>
          <w:tcPr>
            <w:tcW w:w="4901" w:type="dxa"/>
          </w:tcPr>
          <w:p w14:paraId="7759AA41" w14:textId="3120561D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styczeń</w:t>
            </w:r>
          </w:p>
        </w:tc>
      </w:tr>
      <w:tr w:rsidR="00A85A96" w:rsidRPr="00A213F8" w14:paraId="29DE4222" w14:textId="77777777" w:rsidTr="00A85A96">
        <w:trPr>
          <w:trHeight w:val="262"/>
        </w:trPr>
        <w:tc>
          <w:tcPr>
            <w:tcW w:w="421" w:type="dxa"/>
          </w:tcPr>
          <w:p w14:paraId="1CED9F66" w14:textId="34A14FF4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238" w:type="dxa"/>
          </w:tcPr>
          <w:p w14:paraId="0C9C9255" w14:textId="11A5B3C1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Babci i Dziadka</w:t>
            </w:r>
          </w:p>
        </w:tc>
        <w:tc>
          <w:tcPr>
            <w:tcW w:w="4901" w:type="dxa"/>
          </w:tcPr>
          <w:p w14:paraId="6DA68F8F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Styczeń</w:t>
            </w:r>
          </w:p>
        </w:tc>
      </w:tr>
      <w:tr w:rsidR="00A85A96" w:rsidRPr="00A213F8" w14:paraId="636D4F4E" w14:textId="77777777" w:rsidTr="00A85A96">
        <w:trPr>
          <w:trHeight w:val="262"/>
        </w:trPr>
        <w:tc>
          <w:tcPr>
            <w:tcW w:w="421" w:type="dxa"/>
          </w:tcPr>
          <w:p w14:paraId="63AB1EED" w14:textId="2E021B43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238" w:type="dxa"/>
          </w:tcPr>
          <w:p w14:paraId="4E9BDC75" w14:textId="6308CCF1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Naleśnika  </w:t>
            </w:r>
          </w:p>
        </w:tc>
        <w:tc>
          <w:tcPr>
            <w:tcW w:w="4901" w:type="dxa"/>
          </w:tcPr>
          <w:p w14:paraId="4C6540A1" w14:textId="436A674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3B94B817" w14:textId="77777777" w:rsidTr="00A85A96">
        <w:trPr>
          <w:trHeight w:val="262"/>
        </w:trPr>
        <w:tc>
          <w:tcPr>
            <w:tcW w:w="421" w:type="dxa"/>
          </w:tcPr>
          <w:p w14:paraId="266F4D8E" w14:textId="26AE0D1B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238" w:type="dxa"/>
          </w:tcPr>
          <w:p w14:paraId="738855F9" w14:textId="36CE6116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Dzień Pizzy  </w:t>
            </w:r>
          </w:p>
        </w:tc>
        <w:tc>
          <w:tcPr>
            <w:tcW w:w="4901" w:type="dxa"/>
          </w:tcPr>
          <w:p w14:paraId="50572E36" w14:textId="123F4A92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008475E7" w14:textId="77777777" w:rsidTr="00A85A96">
        <w:trPr>
          <w:trHeight w:val="262"/>
        </w:trPr>
        <w:tc>
          <w:tcPr>
            <w:tcW w:w="421" w:type="dxa"/>
          </w:tcPr>
          <w:p w14:paraId="4F0DEE2A" w14:textId="016310AF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238" w:type="dxa"/>
          </w:tcPr>
          <w:p w14:paraId="53672877" w14:textId="16FEFBC8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bezpiecznego internetu</w:t>
            </w:r>
          </w:p>
        </w:tc>
        <w:tc>
          <w:tcPr>
            <w:tcW w:w="4901" w:type="dxa"/>
          </w:tcPr>
          <w:p w14:paraId="37883C77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3D2E2080" w14:textId="77777777" w:rsidTr="00A85A96">
        <w:trPr>
          <w:trHeight w:val="262"/>
        </w:trPr>
        <w:tc>
          <w:tcPr>
            <w:tcW w:w="421" w:type="dxa"/>
          </w:tcPr>
          <w:p w14:paraId="34B8C4CC" w14:textId="66240DFC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238" w:type="dxa"/>
          </w:tcPr>
          <w:p w14:paraId="74ABDC22" w14:textId="6476982C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numeru alarmowego</w:t>
            </w:r>
          </w:p>
        </w:tc>
        <w:tc>
          <w:tcPr>
            <w:tcW w:w="4901" w:type="dxa"/>
          </w:tcPr>
          <w:p w14:paraId="0028ED8E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769408BD" w14:textId="77777777" w:rsidTr="00A85A96">
        <w:trPr>
          <w:trHeight w:val="262"/>
        </w:trPr>
        <w:tc>
          <w:tcPr>
            <w:tcW w:w="421" w:type="dxa"/>
          </w:tcPr>
          <w:p w14:paraId="76A4932D" w14:textId="04C1EDF9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238" w:type="dxa"/>
          </w:tcPr>
          <w:p w14:paraId="2DA1A605" w14:textId="2F62A6C5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Walentynki</w:t>
            </w:r>
          </w:p>
        </w:tc>
        <w:tc>
          <w:tcPr>
            <w:tcW w:w="4901" w:type="dxa"/>
          </w:tcPr>
          <w:p w14:paraId="2D6AD5AD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0A08FE2B" w14:textId="77777777" w:rsidTr="00A85A96">
        <w:trPr>
          <w:trHeight w:val="262"/>
        </w:trPr>
        <w:tc>
          <w:tcPr>
            <w:tcW w:w="421" w:type="dxa"/>
          </w:tcPr>
          <w:p w14:paraId="3579B5CD" w14:textId="25EF98A4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238" w:type="dxa"/>
          </w:tcPr>
          <w:p w14:paraId="28203206" w14:textId="22AF2DB8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Bal karnawałowy</w:t>
            </w:r>
          </w:p>
        </w:tc>
        <w:tc>
          <w:tcPr>
            <w:tcW w:w="4901" w:type="dxa"/>
          </w:tcPr>
          <w:p w14:paraId="762BD14A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Luty</w:t>
            </w:r>
          </w:p>
        </w:tc>
      </w:tr>
      <w:tr w:rsidR="00A85A96" w:rsidRPr="00A213F8" w14:paraId="7520C002" w14:textId="77777777" w:rsidTr="00A85A96">
        <w:trPr>
          <w:trHeight w:val="262"/>
        </w:trPr>
        <w:tc>
          <w:tcPr>
            <w:tcW w:w="421" w:type="dxa"/>
          </w:tcPr>
          <w:p w14:paraId="4FA44574" w14:textId="1945768A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9238" w:type="dxa"/>
          </w:tcPr>
          <w:p w14:paraId="160B7BE2" w14:textId="194037AA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dentysty</w:t>
            </w:r>
          </w:p>
        </w:tc>
        <w:tc>
          <w:tcPr>
            <w:tcW w:w="4901" w:type="dxa"/>
          </w:tcPr>
          <w:p w14:paraId="519C52C9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260D0232" w14:textId="77777777" w:rsidTr="00A85A96">
        <w:trPr>
          <w:trHeight w:val="262"/>
        </w:trPr>
        <w:tc>
          <w:tcPr>
            <w:tcW w:w="421" w:type="dxa"/>
          </w:tcPr>
          <w:p w14:paraId="3F75C158" w14:textId="15044D54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9238" w:type="dxa"/>
          </w:tcPr>
          <w:p w14:paraId="04730883" w14:textId="6C09650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kobiet</w:t>
            </w:r>
          </w:p>
        </w:tc>
        <w:tc>
          <w:tcPr>
            <w:tcW w:w="4901" w:type="dxa"/>
          </w:tcPr>
          <w:p w14:paraId="4C1A3FC3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019049DD" w14:textId="77777777" w:rsidTr="00A85A96">
        <w:trPr>
          <w:trHeight w:val="262"/>
        </w:trPr>
        <w:tc>
          <w:tcPr>
            <w:tcW w:w="421" w:type="dxa"/>
          </w:tcPr>
          <w:p w14:paraId="10144577" w14:textId="5654C63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9238" w:type="dxa"/>
          </w:tcPr>
          <w:p w14:paraId="5C19F049" w14:textId="238713EE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recyklingu</w:t>
            </w:r>
          </w:p>
        </w:tc>
        <w:tc>
          <w:tcPr>
            <w:tcW w:w="4901" w:type="dxa"/>
          </w:tcPr>
          <w:p w14:paraId="6A23FC3B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00A3CB8A" w14:textId="77777777" w:rsidTr="00A85A96">
        <w:trPr>
          <w:trHeight w:val="262"/>
        </w:trPr>
        <w:tc>
          <w:tcPr>
            <w:tcW w:w="421" w:type="dxa"/>
          </w:tcPr>
          <w:p w14:paraId="0FA0C28D" w14:textId="31669CA1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9238" w:type="dxa"/>
          </w:tcPr>
          <w:p w14:paraId="176E6261" w14:textId="74B99BF3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Powitanie wiosny</w:t>
            </w:r>
          </w:p>
        </w:tc>
        <w:tc>
          <w:tcPr>
            <w:tcW w:w="4901" w:type="dxa"/>
          </w:tcPr>
          <w:p w14:paraId="00C0D479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23A93A4D" w14:textId="77777777" w:rsidTr="00A85A96">
        <w:trPr>
          <w:trHeight w:val="250"/>
        </w:trPr>
        <w:tc>
          <w:tcPr>
            <w:tcW w:w="421" w:type="dxa"/>
          </w:tcPr>
          <w:p w14:paraId="2D030A38" w14:textId="5ED76A6F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238" w:type="dxa"/>
          </w:tcPr>
          <w:p w14:paraId="26C410FD" w14:textId="255445B5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Gofra</w:t>
            </w:r>
          </w:p>
        </w:tc>
        <w:tc>
          <w:tcPr>
            <w:tcW w:w="4901" w:type="dxa"/>
          </w:tcPr>
          <w:p w14:paraId="4ACC88CF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1C8C2C54" w14:textId="77777777" w:rsidTr="00A85A96">
        <w:trPr>
          <w:trHeight w:val="262"/>
        </w:trPr>
        <w:tc>
          <w:tcPr>
            <w:tcW w:w="421" w:type="dxa"/>
          </w:tcPr>
          <w:p w14:paraId="241204C4" w14:textId="1BE90AA5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9238" w:type="dxa"/>
          </w:tcPr>
          <w:p w14:paraId="2E2E724B" w14:textId="68ABDB89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teatru</w:t>
            </w:r>
          </w:p>
        </w:tc>
        <w:tc>
          <w:tcPr>
            <w:tcW w:w="4901" w:type="dxa"/>
          </w:tcPr>
          <w:p w14:paraId="46E36450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Marzec</w:t>
            </w:r>
          </w:p>
        </w:tc>
      </w:tr>
      <w:tr w:rsidR="00A85A96" w:rsidRPr="00A213F8" w14:paraId="557D7DF7" w14:textId="77777777" w:rsidTr="00A85A96">
        <w:trPr>
          <w:trHeight w:val="284"/>
        </w:trPr>
        <w:tc>
          <w:tcPr>
            <w:tcW w:w="421" w:type="dxa"/>
          </w:tcPr>
          <w:p w14:paraId="56EEE7F2" w14:textId="75EA4340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9238" w:type="dxa"/>
          </w:tcPr>
          <w:p w14:paraId="488D4F22" w14:textId="624D9F8E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 xml:space="preserve">Światowy Dzień Świadomości Autyzmu   </w:t>
            </w:r>
          </w:p>
        </w:tc>
        <w:tc>
          <w:tcPr>
            <w:tcW w:w="4901" w:type="dxa"/>
          </w:tcPr>
          <w:p w14:paraId="7021A32A" w14:textId="6511BA0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kwiecień</w:t>
            </w:r>
          </w:p>
        </w:tc>
      </w:tr>
      <w:tr w:rsidR="00A85A96" w:rsidRPr="00A213F8" w14:paraId="473295A1" w14:textId="77777777" w:rsidTr="00A85A96">
        <w:trPr>
          <w:trHeight w:val="262"/>
        </w:trPr>
        <w:tc>
          <w:tcPr>
            <w:tcW w:w="421" w:type="dxa"/>
          </w:tcPr>
          <w:p w14:paraId="434AD051" w14:textId="515692FE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33</w:t>
            </w:r>
          </w:p>
        </w:tc>
        <w:tc>
          <w:tcPr>
            <w:tcW w:w="9238" w:type="dxa"/>
          </w:tcPr>
          <w:p w14:paraId="4A564260" w14:textId="26451531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sportu</w:t>
            </w:r>
          </w:p>
        </w:tc>
        <w:tc>
          <w:tcPr>
            <w:tcW w:w="4901" w:type="dxa"/>
          </w:tcPr>
          <w:p w14:paraId="6A3D27F3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Kwiecień</w:t>
            </w:r>
          </w:p>
        </w:tc>
      </w:tr>
      <w:tr w:rsidR="00A85A96" w:rsidRPr="00A213F8" w14:paraId="3DEBDF7C" w14:textId="77777777" w:rsidTr="00A85A96">
        <w:trPr>
          <w:trHeight w:val="262"/>
        </w:trPr>
        <w:tc>
          <w:tcPr>
            <w:tcW w:w="421" w:type="dxa"/>
          </w:tcPr>
          <w:p w14:paraId="6AEC3107" w14:textId="4398457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9238" w:type="dxa"/>
          </w:tcPr>
          <w:p w14:paraId="7AA32118" w14:textId="28269343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Światowy Dzień Ziemi</w:t>
            </w:r>
          </w:p>
        </w:tc>
        <w:tc>
          <w:tcPr>
            <w:tcW w:w="4901" w:type="dxa"/>
          </w:tcPr>
          <w:p w14:paraId="5F398D3A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Kwiecień</w:t>
            </w:r>
          </w:p>
        </w:tc>
      </w:tr>
      <w:tr w:rsidR="00A85A96" w:rsidRPr="00A213F8" w14:paraId="5F9461C4" w14:textId="77777777" w:rsidTr="00A85A96">
        <w:trPr>
          <w:trHeight w:val="262"/>
        </w:trPr>
        <w:tc>
          <w:tcPr>
            <w:tcW w:w="421" w:type="dxa"/>
          </w:tcPr>
          <w:p w14:paraId="64302E39" w14:textId="024B6382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9238" w:type="dxa"/>
          </w:tcPr>
          <w:p w14:paraId="1CE963BA" w14:textId="0221C286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tańca</w:t>
            </w:r>
          </w:p>
        </w:tc>
        <w:tc>
          <w:tcPr>
            <w:tcW w:w="4901" w:type="dxa"/>
          </w:tcPr>
          <w:p w14:paraId="40A39B94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Kwiecień</w:t>
            </w:r>
          </w:p>
        </w:tc>
      </w:tr>
      <w:tr w:rsidR="00A85A96" w:rsidRPr="00A213F8" w14:paraId="28E7B2D7" w14:textId="77777777" w:rsidTr="00A85A96">
        <w:trPr>
          <w:trHeight w:val="262"/>
        </w:trPr>
        <w:tc>
          <w:tcPr>
            <w:tcW w:w="421" w:type="dxa"/>
          </w:tcPr>
          <w:p w14:paraId="2F3E165E" w14:textId="0C1FDCA9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9238" w:type="dxa"/>
          </w:tcPr>
          <w:p w14:paraId="5A7796B6" w14:textId="276A2C9C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flagi</w:t>
            </w:r>
          </w:p>
        </w:tc>
        <w:tc>
          <w:tcPr>
            <w:tcW w:w="4901" w:type="dxa"/>
          </w:tcPr>
          <w:p w14:paraId="38DD9D48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Maj</w:t>
            </w:r>
          </w:p>
        </w:tc>
      </w:tr>
      <w:tr w:rsidR="00A85A96" w:rsidRPr="00A213F8" w14:paraId="2D484466" w14:textId="77777777" w:rsidTr="00A85A96">
        <w:trPr>
          <w:trHeight w:val="262"/>
        </w:trPr>
        <w:tc>
          <w:tcPr>
            <w:tcW w:w="421" w:type="dxa"/>
          </w:tcPr>
          <w:p w14:paraId="4AA99DA2" w14:textId="495B1D51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9238" w:type="dxa"/>
          </w:tcPr>
          <w:p w14:paraId="5BC4BA38" w14:textId="7BECE8BD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strażaka</w:t>
            </w:r>
          </w:p>
        </w:tc>
        <w:tc>
          <w:tcPr>
            <w:tcW w:w="4901" w:type="dxa"/>
          </w:tcPr>
          <w:p w14:paraId="2528E790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Maj</w:t>
            </w:r>
          </w:p>
        </w:tc>
      </w:tr>
      <w:tr w:rsidR="00A85A96" w:rsidRPr="00A213F8" w14:paraId="7BCFA931" w14:textId="77777777" w:rsidTr="00A85A96">
        <w:trPr>
          <w:trHeight w:val="262"/>
        </w:trPr>
        <w:tc>
          <w:tcPr>
            <w:tcW w:w="421" w:type="dxa"/>
          </w:tcPr>
          <w:p w14:paraId="78649B58" w14:textId="27725E79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9238" w:type="dxa"/>
          </w:tcPr>
          <w:p w14:paraId="4874C2AA" w14:textId="68113D2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rodziny</w:t>
            </w:r>
          </w:p>
        </w:tc>
        <w:tc>
          <w:tcPr>
            <w:tcW w:w="4901" w:type="dxa"/>
          </w:tcPr>
          <w:p w14:paraId="425CC3C8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Maj</w:t>
            </w:r>
          </w:p>
        </w:tc>
      </w:tr>
      <w:tr w:rsidR="00A85A96" w:rsidRPr="00A213F8" w14:paraId="18284203" w14:textId="77777777" w:rsidTr="00A85A96">
        <w:trPr>
          <w:trHeight w:val="262"/>
        </w:trPr>
        <w:tc>
          <w:tcPr>
            <w:tcW w:w="421" w:type="dxa"/>
          </w:tcPr>
          <w:p w14:paraId="4979C8DA" w14:textId="1722D4D4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9238" w:type="dxa"/>
          </w:tcPr>
          <w:p w14:paraId="689ABF53" w14:textId="46A8816B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Dzień dziecka</w:t>
            </w:r>
          </w:p>
        </w:tc>
        <w:tc>
          <w:tcPr>
            <w:tcW w:w="4901" w:type="dxa"/>
          </w:tcPr>
          <w:p w14:paraId="13AABD2E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Czerwiec</w:t>
            </w:r>
          </w:p>
        </w:tc>
      </w:tr>
      <w:tr w:rsidR="00A85A96" w:rsidRPr="00A213F8" w14:paraId="60BB73C4" w14:textId="77777777" w:rsidTr="00A85A96">
        <w:trPr>
          <w:trHeight w:val="60"/>
        </w:trPr>
        <w:tc>
          <w:tcPr>
            <w:tcW w:w="421" w:type="dxa"/>
          </w:tcPr>
          <w:p w14:paraId="0D4DE770" w14:textId="249FB528" w:rsidR="00A85A96" w:rsidRPr="00A213F8" w:rsidRDefault="00A85A96" w:rsidP="009943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9238" w:type="dxa"/>
          </w:tcPr>
          <w:p w14:paraId="5B793EAF" w14:textId="601B2B02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Pożegnanie Starszaków</w:t>
            </w:r>
          </w:p>
        </w:tc>
        <w:tc>
          <w:tcPr>
            <w:tcW w:w="4901" w:type="dxa"/>
          </w:tcPr>
          <w:p w14:paraId="5566B85C" w14:textId="77777777" w:rsidR="00A85A96" w:rsidRPr="00A213F8" w:rsidRDefault="00A85A96" w:rsidP="0099436B">
            <w:pPr>
              <w:jc w:val="both"/>
              <w:rPr>
                <w:rFonts w:ascii="Times New Roman" w:hAnsi="Times New Roman" w:cs="Times New Roman"/>
              </w:rPr>
            </w:pPr>
            <w:r w:rsidRPr="00A213F8">
              <w:rPr>
                <w:rFonts w:ascii="Times New Roman" w:hAnsi="Times New Roman" w:cs="Times New Roman"/>
              </w:rPr>
              <w:t>Czerwiec</w:t>
            </w:r>
          </w:p>
        </w:tc>
      </w:tr>
    </w:tbl>
    <w:p w14:paraId="16E4A57F" w14:textId="3CCDDE9B" w:rsidR="00A03FC3" w:rsidRDefault="00DE6091">
      <w:pPr>
        <w:pStyle w:val="Nagwek2"/>
        <w:pageBreakBefore/>
        <w:rPr>
          <w:rFonts w:ascii="Times New Roman" w:hAnsi="Times New Roman"/>
          <w:sz w:val="24"/>
          <w:szCs w:val="24"/>
        </w:rPr>
      </w:pPr>
      <w:bookmarkStart w:id="7" w:name="Bookmark10"/>
      <w:r>
        <w:rPr>
          <w:rFonts w:ascii="Times New Roman" w:hAnsi="Times New Roman"/>
          <w:sz w:val="24"/>
          <w:szCs w:val="24"/>
        </w:rPr>
        <w:lastRenderedPageBreak/>
        <w:t>2</w:t>
      </w:r>
      <w:r w:rsidR="007D2ABC">
        <w:rPr>
          <w:rFonts w:ascii="Times New Roman" w:hAnsi="Times New Roman"/>
          <w:sz w:val="24"/>
          <w:szCs w:val="24"/>
        </w:rPr>
        <w:t>.3 Współpraca ze środowiskiem lokalnym</w:t>
      </w:r>
      <w:bookmarkEnd w:id="7"/>
    </w:p>
    <w:tbl>
      <w:tblPr>
        <w:tblW w:w="1447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9102"/>
        <w:gridCol w:w="2610"/>
        <w:gridCol w:w="2057"/>
      </w:tblGrid>
      <w:tr w:rsidR="00A03FC3" w14:paraId="513572D4" w14:textId="77777777"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DBB39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9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45B7E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Instytucje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6A5D3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</w:p>
        </w:tc>
        <w:tc>
          <w:tcPr>
            <w:tcW w:w="2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45A34" w14:textId="77777777" w:rsidR="00A03FC3" w:rsidRDefault="007D2AB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</w:tr>
      <w:tr w:rsidR="00A03FC3" w14:paraId="409644C7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30543" w14:textId="77777777" w:rsidR="00A03FC3" w:rsidRDefault="007D2ABC">
            <w:pPr>
              <w:pStyle w:val="Standard"/>
            </w:pPr>
            <w:r>
              <w:t>1.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D9170" w14:textId="77777777" w:rsidR="00A03FC3" w:rsidRDefault="007D2ABC">
            <w:pPr>
              <w:pStyle w:val="Standard"/>
            </w:pPr>
            <w:r>
              <w:t>Cykl spotkań z ciekawymi ludźmi – rodzicami przedszkolaków (doradztwo zawodowe)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5513" w14:textId="77777777" w:rsidR="00A03FC3" w:rsidRDefault="007D2ABC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97625" w14:textId="77777777" w:rsidR="00A03FC3" w:rsidRDefault="007D2ABC">
            <w:pPr>
              <w:pStyle w:val="Standard"/>
              <w:jc w:val="center"/>
            </w:pPr>
            <w:r>
              <w:t>Cały rok szkolny</w:t>
            </w:r>
          </w:p>
        </w:tc>
      </w:tr>
      <w:tr w:rsidR="00A03FC3" w14:paraId="7A57A7C9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11D5F" w14:textId="335CF2AF" w:rsidR="00A03FC3" w:rsidRDefault="00682CF9">
            <w:pPr>
              <w:pStyle w:val="Standard"/>
            </w:pPr>
            <w:r>
              <w:t>2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06CC7" w14:textId="3E8EEBF3" w:rsidR="00A03FC3" w:rsidRDefault="007D2ABC">
            <w:pPr>
              <w:pStyle w:val="Standard"/>
            </w:pPr>
            <w:r>
              <w:t xml:space="preserve">Szkoła Podstawowa nr </w:t>
            </w:r>
            <w:r w:rsidR="00EB20D8">
              <w:t>1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9C8AA" w14:textId="250C29BF" w:rsidR="00A03FC3" w:rsidRDefault="00EB20D8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3FF58" w14:textId="5189016F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3CD5AD06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EBEA5" w14:textId="79BD478D" w:rsidR="00A03FC3" w:rsidRDefault="00682CF9">
            <w:pPr>
              <w:pStyle w:val="Standard"/>
            </w:pPr>
            <w:r>
              <w:t>4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47C68" w14:textId="77777777" w:rsidR="00A03FC3" w:rsidRDefault="007D2ABC">
            <w:pPr>
              <w:pStyle w:val="Standard"/>
            </w:pPr>
            <w:r>
              <w:t>Biblioteka dla dzieci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59207" w14:textId="1A2303D9" w:rsidR="00A03FC3" w:rsidRDefault="00EB20D8">
            <w:pPr>
              <w:pStyle w:val="Standard"/>
              <w:jc w:val="center"/>
            </w:pPr>
            <w:r>
              <w:t>Anna Tołysz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FCDC5" w14:textId="4C9F4533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56352E3D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B8A55" w14:textId="54009CE1" w:rsidR="00A03FC3" w:rsidRDefault="00682CF9">
            <w:pPr>
              <w:pStyle w:val="Standard"/>
            </w:pPr>
            <w:r>
              <w:t>5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6BFD7" w14:textId="77777777" w:rsidR="00A03FC3" w:rsidRDefault="007D2ABC">
            <w:pPr>
              <w:pStyle w:val="Standard"/>
            </w:pPr>
            <w:r>
              <w:t>Poradnia psychologiczno-pedagogiczna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5061" w14:textId="152E96A3" w:rsidR="00A03FC3" w:rsidRDefault="00EB20D8">
            <w:pPr>
              <w:pStyle w:val="Standard"/>
              <w:jc w:val="center"/>
            </w:pPr>
            <w:r>
              <w:t>Wszyscy nauczyciele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A78B2" w14:textId="6DA2798A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23837316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34736" w14:textId="2F14F5A1" w:rsidR="00A03FC3" w:rsidRDefault="00682CF9">
            <w:pPr>
              <w:pStyle w:val="Standard"/>
            </w:pPr>
            <w:r>
              <w:t>6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FB6FC" w14:textId="77777777" w:rsidR="00A03FC3" w:rsidRDefault="007D2ABC">
            <w:pPr>
              <w:pStyle w:val="Standard"/>
            </w:pPr>
            <w:r>
              <w:t>Policja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BCF9F" w14:textId="373185F5" w:rsidR="00A03FC3" w:rsidRDefault="00EB20D8">
            <w:pPr>
              <w:pStyle w:val="Standard"/>
              <w:jc w:val="center"/>
            </w:pPr>
            <w:r>
              <w:t>Magdalena Tęcza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8B3B8" w14:textId="17020281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13C27AC5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2D349" w14:textId="057650E4" w:rsidR="00A03FC3" w:rsidRDefault="00682CF9">
            <w:pPr>
              <w:pStyle w:val="Standard"/>
            </w:pPr>
            <w:r>
              <w:t>7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04528" w14:textId="77777777" w:rsidR="00A03FC3" w:rsidRDefault="007D2ABC">
            <w:pPr>
              <w:pStyle w:val="Standard"/>
            </w:pPr>
            <w:r>
              <w:t>Straż pożarna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9B466" w14:textId="676AEDCE" w:rsidR="00A03FC3" w:rsidRDefault="00EB20D8">
            <w:pPr>
              <w:pStyle w:val="Standard"/>
              <w:jc w:val="center"/>
            </w:pPr>
            <w:r>
              <w:t>Magdalena Tęcza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A6E9F" w14:textId="4326C3FD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382E40D1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831B" w14:textId="1D720064" w:rsidR="00A03FC3" w:rsidRDefault="00682CF9">
            <w:pPr>
              <w:pStyle w:val="Standard"/>
            </w:pPr>
            <w:r>
              <w:t>8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E5B61" w14:textId="77777777" w:rsidR="00A03FC3" w:rsidRDefault="007D2ABC">
            <w:pPr>
              <w:pStyle w:val="Standard"/>
            </w:pPr>
            <w:r>
              <w:t>Ratownicy medyczni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47765" w14:textId="6535F89D" w:rsidR="00A03FC3" w:rsidRDefault="00EB20D8">
            <w:pPr>
              <w:pStyle w:val="Standard"/>
              <w:jc w:val="center"/>
            </w:pPr>
            <w:r>
              <w:t>Weronika Jędrzejkiewicz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551C1" w14:textId="4139926F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  <w:tr w:rsidR="00A03FC3" w14:paraId="354AAA96" w14:textId="7777777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95463" w14:textId="724191E9" w:rsidR="00A03FC3" w:rsidRDefault="00682CF9">
            <w:pPr>
              <w:pStyle w:val="Standard"/>
            </w:pPr>
            <w:r>
              <w:t>9</w:t>
            </w:r>
            <w:r w:rsidR="007D2ABC"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7383A" w14:textId="77777777" w:rsidR="00A03FC3" w:rsidRDefault="007D2ABC">
            <w:pPr>
              <w:pStyle w:val="Standard"/>
            </w:pPr>
            <w:r>
              <w:t>Straż miejska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4CFE0" w14:textId="4FDB843E" w:rsidR="00A03FC3" w:rsidRDefault="00EB20D8">
            <w:pPr>
              <w:pStyle w:val="Standard"/>
              <w:jc w:val="center"/>
            </w:pPr>
            <w:r>
              <w:t>Martyna Witoszek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7B72B" w14:textId="58B377C7" w:rsidR="00A03FC3" w:rsidRDefault="00EB20D8" w:rsidP="00EB20D8">
            <w:pPr>
              <w:pStyle w:val="Standard"/>
            </w:pPr>
            <w:r>
              <w:t>Cały rok przedszkolny</w:t>
            </w:r>
          </w:p>
        </w:tc>
      </w:tr>
    </w:tbl>
    <w:p w14:paraId="7ABB0601" w14:textId="77777777" w:rsidR="00A03FC3" w:rsidRDefault="00A03FC3">
      <w:pPr>
        <w:pStyle w:val="Standard"/>
      </w:pPr>
    </w:p>
    <w:p w14:paraId="73E24FFE" w14:textId="2EB7B517" w:rsidR="00A03FC3" w:rsidRDefault="00DE6091">
      <w:pPr>
        <w:pStyle w:val="Nagwek2"/>
        <w:rPr>
          <w:rFonts w:ascii="Times New Roman" w:hAnsi="Times New Roman"/>
          <w:sz w:val="24"/>
          <w:szCs w:val="24"/>
        </w:rPr>
      </w:pPr>
      <w:bookmarkStart w:id="8" w:name="Bookmark11"/>
      <w:r>
        <w:rPr>
          <w:rFonts w:ascii="Times New Roman" w:hAnsi="Times New Roman"/>
          <w:sz w:val="24"/>
          <w:szCs w:val="24"/>
        </w:rPr>
        <w:t>2</w:t>
      </w:r>
      <w:r w:rsidR="007D2ABC">
        <w:rPr>
          <w:rFonts w:ascii="Times New Roman" w:hAnsi="Times New Roman"/>
          <w:sz w:val="24"/>
          <w:szCs w:val="24"/>
        </w:rPr>
        <w:t>.4 Przydział zadań i zajęć dodatkowych nauczycielom</w:t>
      </w:r>
      <w:bookmarkEnd w:id="8"/>
    </w:p>
    <w:tbl>
      <w:tblPr>
        <w:tblW w:w="1453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7141"/>
        <w:gridCol w:w="6720"/>
      </w:tblGrid>
      <w:tr w:rsidR="00A03FC3" w14:paraId="1F4D68DE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3B863" w14:textId="77777777" w:rsidR="00A03FC3" w:rsidRDefault="007D2AB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58436" w14:textId="77777777" w:rsidR="00A03FC3" w:rsidRDefault="007D2AB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Zadanie dodatkowe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8DC1B6" w14:textId="77777777" w:rsidR="00A03FC3" w:rsidRDefault="007D2ABC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Nazwisko i imię nauczyciela</w:t>
            </w:r>
          </w:p>
        </w:tc>
      </w:tr>
      <w:tr w:rsidR="00A03FC3" w14:paraId="3EFD7D88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DD4E83" w14:textId="419E62E4" w:rsidR="00A03FC3" w:rsidRDefault="00682CF9">
            <w:pPr>
              <w:pStyle w:val="Standard"/>
              <w:spacing w:line="276" w:lineRule="auto"/>
              <w:jc w:val="center"/>
            </w:pPr>
            <w:r>
              <w:t>1</w:t>
            </w:r>
            <w:r w:rsidR="007D2ABC">
              <w:t>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9E955" w14:textId="77777777" w:rsidR="00A03FC3" w:rsidRDefault="007D2ABC">
            <w:pPr>
              <w:pStyle w:val="Standard"/>
              <w:spacing w:line="276" w:lineRule="auto"/>
            </w:pPr>
            <w:r>
              <w:t>Aktualizacja strony internetowej przedszkola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194875" w14:textId="0378822D" w:rsidR="00A03FC3" w:rsidRDefault="00EB20D8">
            <w:pPr>
              <w:pStyle w:val="Standard"/>
              <w:spacing w:line="276" w:lineRule="auto"/>
            </w:pPr>
            <w:r>
              <w:t>Magdalena Tęcza</w:t>
            </w:r>
          </w:p>
        </w:tc>
      </w:tr>
      <w:tr w:rsidR="00A03FC3" w14:paraId="598BCC71" w14:textId="77777777">
        <w:trPr>
          <w:trHeight w:val="212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C599C2" w14:textId="046B9B9F" w:rsidR="00A03FC3" w:rsidRDefault="00682CF9">
            <w:pPr>
              <w:pStyle w:val="Standard"/>
              <w:spacing w:line="276" w:lineRule="auto"/>
              <w:jc w:val="center"/>
            </w:pPr>
            <w:r>
              <w:t>2</w:t>
            </w:r>
            <w:r w:rsidR="007D2ABC">
              <w:t>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868AA" w14:textId="77777777" w:rsidR="00A03FC3" w:rsidRDefault="007D2ABC">
            <w:pPr>
              <w:pStyle w:val="Standard"/>
              <w:spacing w:line="276" w:lineRule="auto"/>
            </w:pPr>
            <w:r>
              <w:t>Dekoracja holu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41CA6" w14:textId="79E91458" w:rsidR="00A03FC3" w:rsidRDefault="00EB20D8">
            <w:pPr>
              <w:pStyle w:val="Standard"/>
              <w:spacing w:line="276" w:lineRule="auto"/>
            </w:pPr>
            <w:r>
              <w:t>Anna Tołysz</w:t>
            </w:r>
          </w:p>
        </w:tc>
      </w:tr>
      <w:tr w:rsidR="00A03FC3" w14:paraId="72C38656" w14:textId="77777777">
        <w:trPr>
          <w:trHeight w:val="23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2EF778" w14:textId="70DB04A4" w:rsidR="00A03FC3" w:rsidRDefault="00682CF9">
            <w:pPr>
              <w:pStyle w:val="Standard"/>
              <w:spacing w:line="276" w:lineRule="auto"/>
              <w:jc w:val="center"/>
            </w:pPr>
            <w:r>
              <w:t>3</w:t>
            </w:r>
            <w:r w:rsidR="007D2ABC">
              <w:t>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8B06E" w14:textId="77777777" w:rsidR="00A03FC3" w:rsidRDefault="007D2ABC">
            <w:pPr>
              <w:pStyle w:val="Standard"/>
              <w:spacing w:line="276" w:lineRule="auto"/>
            </w:pPr>
            <w:r>
              <w:t>Kącik dla rodziców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52CC6" w14:textId="2E692EAF" w:rsidR="00A03FC3" w:rsidRDefault="00EB20D8">
            <w:pPr>
              <w:pStyle w:val="Standard"/>
              <w:spacing w:line="276" w:lineRule="auto"/>
            </w:pPr>
            <w:r>
              <w:t>Martyna Witoszek</w:t>
            </w:r>
          </w:p>
        </w:tc>
      </w:tr>
      <w:tr w:rsidR="00A03FC3" w14:paraId="10E13EEF" w14:textId="77777777">
        <w:trPr>
          <w:trHeight w:val="142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58C59" w14:textId="47BE8788" w:rsidR="00A03FC3" w:rsidRDefault="00682CF9">
            <w:pPr>
              <w:pStyle w:val="Standard"/>
              <w:spacing w:line="276" w:lineRule="auto"/>
              <w:jc w:val="center"/>
            </w:pPr>
            <w:r>
              <w:t>4</w:t>
            </w:r>
            <w:r w:rsidR="007D2ABC">
              <w:t>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61CF5" w14:textId="77777777" w:rsidR="00A03FC3" w:rsidRDefault="007D2ABC">
            <w:pPr>
              <w:pStyle w:val="Standard"/>
              <w:spacing w:line="276" w:lineRule="auto"/>
            </w:pPr>
            <w:r>
              <w:t>Sprzęt sportowo-rekreacyjny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1A8B0" w14:textId="1A9260EF" w:rsidR="00A03FC3" w:rsidRDefault="00EB20D8">
            <w:pPr>
              <w:pStyle w:val="Standard"/>
              <w:spacing w:line="276" w:lineRule="auto"/>
            </w:pPr>
            <w:r>
              <w:t>Weronika Jędrzejkiewicz</w:t>
            </w:r>
          </w:p>
        </w:tc>
      </w:tr>
      <w:tr w:rsidR="00A03FC3" w14:paraId="52321B4A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805E1" w14:textId="1B4A9AC7" w:rsidR="00A03FC3" w:rsidRDefault="00682CF9">
            <w:pPr>
              <w:pStyle w:val="Standard"/>
              <w:spacing w:line="276" w:lineRule="auto"/>
              <w:jc w:val="center"/>
            </w:pPr>
            <w:r>
              <w:t>5</w:t>
            </w:r>
            <w:r w:rsidR="007D2ABC">
              <w:t>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66545" w14:textId="77777777" w:rsidR="00A03FC3" w:rsidRDefault="007D2ABC">
            <w:pPr>
              <w:pStyle w:val="Standard"/>
              <w:spacing w:line="276" w:lineRule="auto"/>
            </w:pPr>
            <w:r>
              <w:t>Protokoły rady pedagogicznej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814C8" w14:textId="1075AEE0" w:rsidR="00A03FC3" w:rsidRDefault="00EB20D8">
            <w:pPr>
              <w:pStyle w:val="Standard"/>
              <w:spacing w:line="276" w:lineRule="auto"/>
            </w:pPr>
            <w:r>
              <w:t>Weronika Jędrzejkiewicz</w:t>
            </w:r>
          </w:p>
        </w:tc>
      </w:tr>
    </w:tbl>
    <w:p w14:paraId="674DCF88" w14:textId="77777777" w:rsidR="00A03FC3" w:rsidRDefault="00A03FC3">
      <w:pPr>
        <w:pStyle w:val="Standard"/>
        <w:spacing w:line="276" w:lineRule="auto"/>
        <w:jc w:val="both"/>
        <w:rPr>
          <w:b/>
        </w:rPr>
      </w:pPr>
    </w:p>
    <w:p w14:paraId="2F1F7298" w14:textId="77777777" w:rsidR="00A03FC3" w:rsidRDefault="00A03FC3">
      <w:pPr>
        <w:pStyle w:val="Nagwek2"/>
        <w:rPr>
          <w:rFonts w:ascii="Times New Roman" w:hAnsi="Times New Roman"/>
          <w:sz w:val="24"/>
          <w:szCs w:val="24"/>
        </w:rPr>
      </w:pPr>
    </w:p>
    <w:p w14:paraId="647BF10E" w14:textId="77777777" w:rsidR="00A03FC3" w:rsidRDefault="00A03FC3">
      <w:pPr>
        <w:pStyle w:val="Nagwek2"/>
        <w:rPr>
          <w:rFonts w:ascii="Times New Roman" w:hAnsi="Times New Roman"/>
          <w:sz w:val="24"/>
          <w:szCs w:val="24"/>
        </w:rPr>
      </w:pPr>
    </w:p>
    <w:p w14:paraId="1CE8B97E" w14:textId="77777777" w:rsidR="00A03FC3" w:rsidRDefault="007D2ABC">
      <w:pPr>
        <w:pStyle w:val="Standard"/>
        <w:tabs>
          <w:tab w:val="left" w:pos="14760"/>
        </w:tabs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Roczny plan pracy wychowawczo-dydaktycznej Przedszkola……………….. zatwierdzony uchwałą Rady Pedagogicznej nr ……… z dnia ………………</w:t>
      </w:r>
    </w:p>
    <w:p w14:paraId="2720C6CE" w14:textId="77777777" w:rsidR="00A03FC3" w:rsidRDefault="00A03FC3">
      <w:pPr>
        <w:pStyle w:val="Standard"/>
        <w:tabs>
          <w:tab w:val="left" w:pos="14760"/>
        </w:tabs>
        <w:spacing w:line="276" w:lineRule="auto"/>
        <w:jc w:val="both"/>
      </w:pPr>
    </w:p>
    <w:tbl>
      <w:tblPr>
        <w:tblW w:w="9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97"/>
      </w:tblGrid>
      <w:tr w:rsidR="00A03FC3" w14:paraId="52DCC586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790DF" w14:textId="77777777" w:rsidR="00A03FC3" w:rsidRDefault="007D2ABC">
            <w:pPr>
              <w:pStyle w:val="Standard"/>
              <w:tabs>
                <w:tab w:val="left" w:pos="14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Członkowie rady pedagogicznej: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D9228" w14:textId="77777777" w:rsidR="00A03FC3" w:rsidRDefault="007D2ABC">
            <w:pPr>
              <w:pStyle w:val="Standard"/>
              <w:tabs>
                <w:tab w:val="left" w:pos="14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Podpis:</w:t>
            </w:r>
          </w:p>
        </w:tc>
      </w:tr>
      <w:tr w:rsidR="00A03FC3" w14:paraId="17E04165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279F9" w14:textId="754EF383" w:rsidR="00A03FC3" w:rsidRDefault="00EB20D8">
            <w:pPr>
              <w:pStyle w:val="Standard"/>
              <w:numPr>
                <w:ilvl w:val="0"/>
                <w:numId w:val="82"/>
              </w:numPr>
              <w:spacing w:line="276" w:lineRule="auto"/>
              <w:jc w:val="both"/>
            </w:pPr>
            <w:r>
              <w:t>Anita Polnik-Klajn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E2C8F" w14:textId="77777777" w:rsidR="00A03FC3" w:rsidRDefault="00A03FC3">
            <w:pPr>
              <w:pStyle w:val="Standard"/>
              <w:spacing w:line="276" w:lineRule="auto"/>
              <w:ind w:left="855"/>
              <w:jc w:val="both"/>
            </w:pPr>
          </w:p>
        </w:tc>
      </w:tr>
      <w:tr w:rsidR="00A03FC3" w14:paraId="7078580E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97232" w14:textId="7070535B" w:rsidR="00A03FC3" w:rsidRDefault="00EB20D8">
            <w:pPr>
              <w:pStyle w:val="Tytu"/>
              <w:numPr>
                <w:ilvl w:val="0"/>
                <w:numId w:val="8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Zuzanna Jureczko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EABF9" w14:textId="77777777" w:rsidR="00A03FC3" w:rsidRDefault="00A03FC3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03FC3" w14:paraId="052AA1E7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00CE" w14:textId="3DF29E90" w:rsidR="00A03FC3" w:rsidRDefault="00EB20D8">
            <w:pPr>
              <w:pStyle w:val="Tytu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Weronika Jędrzejkiewicz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B214" w14:textId="77777777" w:rsidR="00A03FC3" w:rsidRDefault="00A03FC3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03FC3" w14:paraId="21C17A3F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1DF7A" w14:textId="1C7B12CA" w:rsidR="00A03FC3" w:rsidRDefault="00EB20D8">
            <w:pPr>
              <w:pStyle w:val="Tytu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Magdalena Tęcza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72CE1" w14:textId="77777777" w:rsidR="00A03FC3" w:rsidRDefault="00A03FC3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03FC3" w14:paraId="03A3CB2E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B99CE" w14:textId="051EAE88" w:rsidR="00A03FC3" w:rsidRDefault="00EB20D8">
            <w:pPr>
              <w:pStyle w:val="Tytu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Anna Tołysz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8424A" w14:textId="77777777" w:rsidR="00A03FC3" w:rsidRDefault="00A03FC3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03FC3" w14:paraId="2DBC73DA" w14:textId="7777777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66353" w14:textId="032A7B8E" w:rsidR="00A03FC3" w:rsidRDefault="00EB20D8">
            <w:pPr>
              <w:pStyle w:val="Tytu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Martyna Witoszek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D4929" w14:textId="77777777" w:rsidR="00A03FC3" w:rsidRDefault="00A03FC3">
            <w:pPr>
              <w:pStyle w:val="Tytu"/>
              <w:spacing w:line="276" w:lineRule="auto"/>
              <w:ind w:left="855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1812CC35" w14:textId="77777777" w:rsidR="00A03FC3" w:rsidRDefault="00A03FC3">
      <w:pPr>
        <w:pStyle w:val="Standard"/>
      </w:pPr>
    </w:p>
    <w:sectPr w:rsidR="00A03FC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06ED" w14:textId="77777777" w:rsidR="001B3395" w:rsidRDefault="001B3395">
      <w:r>
        <w:separator/>
      </w:r>
    </w:p>
  </w:endnote>
  <w:endnote w:type="continuationSeparator" w:id="0">
    <w:p w14:paraId="11E504B0" w14:textId="77777777" w:rsidR="001B3395" w:rsidRDefault="001B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AB16" w14:textId="77777777" w:rsidR="001B3395" w:rsidRDefault="001B3395">
      <w:r>
        <w:rPr>
          <w:color w:val="000000"/>
        </w:rPr>
        <w:separator/>
      </w:r>
    </w:p>
  </w:footnote>
  <w:footnote w:type="continuationSeparator" w:id="0">
    <w:p w14:paraId="42348FFA" w14:textId="77777777" w:rsidR="001B3395" w:rsidRDefault="001B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E07"/>
    <w:multiLevelType w:val="multilevel"/>
    <w:tmpl w:val="B75843D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29657F"/>
    <w:multiLevelType w:val="multilevel"/>
    <w:tmpl w:val="EAEAA1F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35B742C"/>
    <w:multiLevelType w:val="multilevel"/>
    <w:tmpl w:val="025827EC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  <w:color w:val="333333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3" w15:restartNumberingAfterBreak="0">
    <w:nsid w:val="050D6A38"/>
    <w:multiLevelType w:val="multilevel"/>
    <w:tmpl w:val="701EA722"/>
    <w:styleLink w:val="WWNum11"/>
    <w:lvl w:ilvl="0">
      <w:numFmt w:val="bullet"/>
      <w:lvlText w:val="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5705820"/>
    <w:multiLevelType w:val="multilevel"/>
    <w:tmpl w:val="3D20868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5F374B2"/>
    <w:multiLevelType w:val="multilevel"/>
    <w:tmpl w:val="4962A70E"/>
    <w:styleLink w:val="WWNum52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" w15:restartNumberingAfterBreak="0">
    <w:nsid w:val="09E678C5"/>
    <w:multiLevelType w:val="multilevel"/>
    <w:tmpl w:val="C55845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0A104931"/>
    <w:multiLevelType w:val="multilevel"/>
    <w:tmpl w:val="6338BB7E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CDF044F"/>
    <w:multiLevelType w:val="multilevel"/>
    <w:tmpl w:val="0A2448E6"/>
    <w:styleLink w:val="WWNum5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0CF960F0"/>
    <w:multiLevelType w:val="multilevel"/>
    <w:tmpl w:val="24147F4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8D558DF"/>
    <w:multiLevelType w:val="multilevel"/>
    <w:tmpl w:val="3906EC8E"/>
    <w:styleLink w:val="WWNum2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18D71BCF"/>
    <w:multiLevelType w:val="multilevel"/>
    <w:tmpl w:val="FB103868"/>
    <w:styleLink w:val="WWNum56"/>
    <w:lvl w:ilvl="0">
      <w:numFmt w:val="bullet"/>
      <w:lvlText w:val="•"/>
      <w:lvlJc w:val="left"/>
      <w:pPr>
        <w:ind w:left="707" w:hanging="283"/>
      </w:pPr>
      <w:rPr>
        <w:rFonts w:eastAsia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eastAsia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eastAsia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eastAsia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eastAsia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eastAsia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eastAsia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eastAsia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eastAsia="OpenSymbol" w:cs="OpenSymbol"/>
      </w:rPr>
    </w:lvl>
  </w:abstractNum>
  <w:abstractNum w:abstractNumId="12" w15:restartNumberingAfterBreak="0">
    <w:nsid w:val="1B4551FD"/>
    <w:multiLevelType w:val="multilevel"/>
    <w:tmpl w:val="560A17F0"/>
    <w:styleLink w:val="WWNum35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1EB07574"/>
    <w:multiLevelType w:val="multilevel"/>
    <w:tmpl w:val="7BC261AC"/>
    <w:styleLink w:val="WWNum41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21A145F8"/>
    <w:multiLevelType w:val="multilevel"/>
    <w:tmpl w:val="E15C21F2"/>
    <w:styleLink w:val="WWNum5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15" w15:restartNumberingAfterBreak="0">
    <w:nsid w:val="21B3194D"/>
    <w:multiLevelType w:val="multilevel"/>
    <w:tmpl w:val="B6A4373E"/>
    <w:styleLink w:val="WWNum57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24E75942"/>
    <w:multiLevelType w:val="multilevel"/>
    <w:tmpl w:val="DF16E668"/>
    <w:styleLink w:val="WWNum2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25555880"/>
    <w:multiLevelType w:val="multilevel"/>
    <w:tmpl w:val="C1ECF484"/>
    <w:styleLink w:val="WWNum2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7F94534"/>
    <w:multiLevelType w:val="multilevel"/>
    <w:tmpl w:val="2E54D82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642BC9"/>
    <w:multiLevelType w:val="multilevel"/>
    <w:tmpl w:val="D39208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2B547E74"/>
    <w:multiLevelType w:val="multilevel"/>
    <w:tmpl w:val="18ACDF28"/>
    <w:styleLink w:val="WWNum2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302B0D20"/>
    <w:multiLevelType w:val="multilevel"/>
    <w:tmpl w:val="4F223A4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31DE4D6C"/>
    <w:multiLevelType w:val="multilevel"/>
    <w:tmpl w:val="B6D0CB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43757A1"/>
    <w:multiLevelType w:val="multilevel"/>
    <w:tmpl w:val="298686F2"/>
    <w:styleLink w:val="WWNum47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24" w15:restartNumberingAfterBreak="0">
    <w:nsid w:val="36076460"/>
    <w:multiLevelType w:val="multilevel"/>
    <w:tmpl w:val="EA1CBB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378A5B9B"/>
    <w:multiLevelType w:val="multilevel"/>
    <w:tmpl w:val="2C562314"/>
    <w:styleLink w:val="WWNum38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37980019"/>
    <w:multiLevelType w:val="multilevel"/>
    <w:tmpl w:val="CC9AA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37B83D19"/>
    <w:multiLevelType w:val="multilevel"/>
    <w:tmpl w:val="441AEC3C"/>
    <w:styleLink w:val="WWNum2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380D0CD6"/>
    <w:multiLevelType w:val="multilevel"/>
    <w:tmpl w:val="57BE6D2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38F43607"/>
    <w:multiLevelType w:val="multilevel"/>
    <w:tmpl w:val="ACFEFFE0"/>
    <w:styleLink w:val="WWNum3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eastAsia="OpenSymbol" w:cs="OpenSymbol"/>
      </w:rPr>
    </w:lvl>
  </w:abstractNum>
  <w:abstractNum w:abstractNumId="30" w15:restartNumberingAfterBreak="0">
    <w:nsid w:val="39D97211"/>
    <w:multiLevelType w:val="multilevel"/>
    <w:tmpl w:val="7250EC3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AEB7AC7"/>
    <w:multiLevelType w:val="multilevel"/>
    <w:tmpl w:val="E64A50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B3B1319"/>
    <w:multiLevelType w:val="multilevel"/>
    <w:tmpl w:val="8EACC004"/>
    <w:styleLink w:val="WWNum4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3" w15:restartNumberingAfterBreak="0">
    <w:nsid w:val="3BA615C3"/>
    <w:multiLevelType w:val="multilevel"/>
    <w:tmpl w:val="43207CA2"/>
    <w:styleLink w:val="WWNum5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4" w15:restartNumberingAfterBreak="0">
    <w:nsid w:val="3BEA36C7"/>
    <w:multiLevelType w:val="multilevel"/>
    <w:tmpl w:val="52D63FA4"/>
    <w:styleLink w:val="WWNum5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5" w15:restartNumberingAfterBreak="0">
    <w:nsid w:val="3C1E17A8"/>
    <w:multiLevelType w:val="multilevel"/>
    <w:tmpl w:val="6B147D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3D3E2469"/>
    <w:multiLevelType w:val="multilevel"/>
    <w:tmpl w:val="FE7C5F8E"/>
    <w:styleLink w:val="WWNum40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3D5A628F"/>
    <w:multiLevelType w:val="multilevel"/>
    <w:tmpl w:val="A962CA2C"/>
    <w:styleLink w:val="WWNum42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3E504EE7"/>
    <w:multiLevelType w:val="multilevel"/>
    <w:tmpl w:val="692C18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3EA042CA"/>
    <w:multiLevelType w:val="multilevel"/>
    <w:tmpl w:val="E668DAC0"/>
    <w:styleLink w:val="WWNum44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0" w15:restartNumberingAfterBreak="0">
    <w:nsid w:val="41493D51"/>
    <w:multiLevelType w:val="multilevel"/>
    <w:tmpl w:val="02D4E9A4"/>
    <w:styleLink w:val="WWNum31"/>
    <w:lvl w:ilvl="0">
      <w:numFmt w:val="bullet"/>
      <w:lvlText w:val=""/>
      <w:lvlJc w:val="left"/>
      <w:pPr>
        <w:ind w:left="720" w:hanging="360"/>
      </w:pPr>
      <w:rPr>
        <w:rFonts w:cs="Symbol"/>
        <w:color w:val="000000"/>
        <w:sz w:val="24"/>
        <w:szCs w:val="24"/>
        <w:lang w:bidi="en-U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  <w:color w:val="000000"/>
        <w:sz w:val="24"/>
        <w:szCs w:val="24"/>
        <w:lang w:bidi="en-US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  <w:color w:val="000000"/>
        <w:sz w:val="24"/>
        <w:szCs w:val="24"/>
        <w:lang w:bidi="en-US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1" w15:restartNumberingAfterBreak="0">
    <w:nsid w:val="45424989"/>
    <w:multiLevelType w:val="multilevel"/>
    <w:tmpl w:val="AEBE57D8"/>
    <w:styleLink w:val="WWNum46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42" w15:restartNumberingAfterBreak="0">
    <w:nsid w:val="459C361B"/>
    <w:multiLevelType w:val="multilevel"/>
    <w:tmpl w:val="C46C13EA"/>
    <w:styleLink w:val="WWNum2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47BB13F6"/>
    <w:multiLevelType w:val="multilevel"/>
    <w:tmpl w:val="0D280B8C"/>
    <w:styleLink w:val="WWNum2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48E37A3E"/>
    <w:multiLevelType w:val="multilevel"/>
    <w:tmpl w:val="E9F284AE"/>
    <w:styleLink w:val="WWNum45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5" w15:restartNumberingAfterBreak="0">
    <w:nsid w:val="4C4F32F6"/>
    <w:multiLevelType w:val="multilevel"/>
    <w:tmpl w:val="65F860A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4CE826F0"/>
    <w:multiLevelType w:val="multilevel"/>
    <w:tmpl w:val="123C09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7" w15:restartNumberingAfterBreak="0">
    <w:nsid w:val="50F62D55"/>
    <w:multiLevelType w:val="multilevel"/>
    <w:tmpl w:val="C95C8178"/>
    <w:styleLink w:val="WWNum43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8" w15:restartNumberingAfterBreak="0">
    <w:nsid w:val="513B0334"/>
    <w:multiLevelType w:val="multilevel"/>
    <w:tmpl w:val="4172488C"/>
    <w:styleLink w:val="WWNum2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54406666"/>
    <w:multiLevelType w:val="multilevel"/>
    <w:tmpl w:val="56DCB714"/>
    <w:styleLink w:val="WWNum5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0" w15:restartNumberingAfterBreak="0">
    <w:nsid w:val="560F408B"/>
    <w:multiLevelType w:val="multilevel"/>
    <w:tmpl w:val="A00A46CC"/>
    <w:styleLink w:val="WWNum30"/>
    <w:lvl w:ilvl="0">
      <w:numFmt w:val="bullet"/>
      <w:lvlText w:val=""/>
      <w:lvlJc w:val="left"/>
      <w:pPr>
        <w:ind w:left="720" w:hanging="360"/>
      </w:pPr>
      <w:rPr>
        <w:rFonts w:eastAsia="+mn-ea" w:cs="Symbol"/>
        <w:color w:val="000000"/>
        <w:kern w:val="3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eastAsia="+mn-ea" w:cs="Symbol"/>
        <w:color w:val="000000"/>
        <w:kern w:val="3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eastAsia="+mn-ea" w:cs="Symbol"/>
        <w:color w:val="000000"/>
        <w:kern w:val="3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1" w15:restartNumberingAfterBreak="0">
    <w:nsid w:val="56110009"/>
    <w:multiLevelType w:val="multilevel"/>
    <w:tmpl w:val="0FA214C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56D56983"/>
    <w:multiLevelType w:val="multilevel"/>
    <w:tmpl w:val="26C0038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8C074C4"/>
    <w:multiLevelType w:val="multilevel"/>
    <w:tmpl w:val="B40E0B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5A715BC0"/>
    <w:multiLevelType w:val="multilevel"/>
    <w:tmpl w:val="25F8025C"/>
    <w:styleLink w:val="WWNum6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5" w15:restartNumberingAfterBreak="0">
    <w:nsid w:val="5F563D14"/>
    <w:multiLevelType w:val="multilevel"/>
    <w:tmpl w:val="C982163A"/>
    <w:styleLink w:val="WWNum3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6" w15:restartNumberingAfterBreak="0">
    <w:nsid w:val="5FD53EA5"/>
    <w:multiLevelType w:val="multilevel"/>
    <w:tmpl w:val="1A1884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7" w15:restartNumberingAfterBreak="0">
    <w:nsid w:val="63341E45"/>
    <w:multiLevelType w:val="multilevel"/>
    <w:tmpl w:val="E2DA68E2"/>
    <w:styleLink w:val="WWNum36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8" w15:restartNumberingAfterBreak="0">
    <w:nsid w:val="65065872"/>
    <w:multiLevelType w:val="multilevel"/>
    <w:tmpl w:val="86E0B79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9" w15:restartNumberingAfterBreak="0">
    <w:nsid w:val="65163B83"/>
    <w:multiLevelType w:val="multilevel"/>
    <w:tmpl w:val="C44AE42A"/>
    <w:styleLink w:val="WWNum61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65AF3275"/>
    <w:multiLevelType w:val="multilevel"/>
    <w:tmpl w:val="03D08C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1" w15:restartNumberingAfterBreak="0">
    <w:nsid w:val="66F644F4"/>
    <w:multiLevelType w:val="multilevel"/>
    <w:tmpl w:val="1318CA94"/>
    <w:styleLink w:val="WWNum2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2" w15:restartNumberingAfterBreak="0">
    <w:nsid w:val="6904152D"/>
    <w:multiLevelType w:val="multilevel"/>
    <w:tmpl w:val="34482C98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63" w15:restartNumberingAfterBreak="0">
    <w:nsid w:val="6B6A1241"/>
    <w:multiLevelType w:val="multilevel"/>
    <w:tmpl w:val="E6224D22"/>
    <w:styleLink w:val="WWNum5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4" w15:restartNumberingAfterBreak="0">
    <w:nsid w:val="6C634FC9"/>
    <w:multiLevelType w:val="multilevel"/>
    <w:tmpl w:val="43486D6C"/>
    <w:styleLink w:val="WWNum55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5" w15:restartNumberingAfterBreak="0">
    <w:nsid w:val="6C9C6485"/>
    <w:multiLevelType w:val="multilevel"/>
    <w:tmpl w:val="15D60D44"/>
    <w:styleLink w:val="WWNum4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6" w15:restartNumberingAfterBreak="0">
    <w:nsid w:val="6CF95DB5"/>
    <w:multiLevelType w:val="multilevel"/>
    <w:tmpl w:val="76C867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6E3D5F7B"/>
    <w:multiLevelType w:val="multilevel"/>
    <w:tmpl w:val="70DAB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8" w15:restartNumberingAfterBreak="0">
    <w:nsid w:val="6EDB08EA"/>
    <w:multiLevelType w:val="multilevel"/>
    <w:tmpl w:val="4BB850FE"/>
    <w:styleLink w:val="WWNum3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9" w15:restartNumberingAfterBreak="0">
    <w:nsid w:val="71F642FB"/>
    <w:multiLevelType w:val="multilevel"/>
    <w:tmpl w:val="902A36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73DC09ED"/>
    <w:multiLevelType w:val="multilevel"/>
    <w:tmpl w:val="ED682E84"/>
    <w:styleLink w:val="WWNum5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71" w15:restartNumberingAfterBreak="0">
    <w:nsid w:val="74FA6BA2"/>
    <w:multiLevelType w:val="multilevel"/>
    <w:tmpl w:val="0396FA82"/>
    <w:styleLink w:val="WWNum9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2" w15:restartNumberingAfterBreak="0">
    <w:nsid w:val="76852A3D"/>
    <w:multiLevelType w:val="multilevel"/>
    <w:tmpl w:val="30024AF0"/>
    <w:styleLink w:val="WWNum1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3" w15:restartNumberingAfterBreak="0">
    <w:nsid w:val="77C348F1"/>
    <w:multiLevelType w:val="multilevel"/>
    <w:tmpl w:val="2D7670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4" w15:restartNumberingAfterBreak="0">
    <w:nsid w:val="790328F1"/>
    <w:multiLevelType w:val="multilevel"/>
    <w:tmpl w:val="A4AE2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798955DC"/>
    <w:multiLevelType w:val="multilevel"/>
    <w:tmpl w:val="3AAC34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6" w15:restartNumberingAfterBreak="0">
    <w:nsid w:val="799777FC"/>
    <w:multiLevelType w:val="multilevel"/>
    <w:tmpl w:val="B69E83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7" w15:restartNumberingAfterBreak="0">
    <w:nsid w:val="7A9160ED"/>
    <w:multiLevelType w:val="multilevel"/>
    <w:tmpl w:val="45B2543C"/>
    <w:styleLink w:val="WWNum10"/>
    <w:lvl w:ilvl="0">
      <w:start w:val="1"/>
      <w:numFmt w:val="decimal"/>
      <w:lvlText w:val="%1."/>
      <w:lvlJc w:val="left"/>
      <w:pPr>
        <w:ind w:left="3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8" w15:restartNumberingAfterBreak="0">
    <w:nsid w:val="7B7513CB"/>
    <w:multiLevelType w:val="multilevel"/>
    <w:tmpl w:val="F536C6AE"/>
    <w:styleLink w:val="WWNum39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9" w15:restartNumberingAfterBreak="0">
    <w:nsid w:val="7FAC2DF1"/>
    <w:multiLevelType w:val="multilevel"/>
    <w:tmpl w:val="4A843A7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270310">
    <w:abstractNumId w:val="66"/>
  </w:num>
  <w:num w:numId="2" w16cid:durableId="537091197">
    <w:abstractNumId w:val="30"/>
  </w:num>
  <w:num w:numId="3" w16cid:durableId="347759792">
    <w:abstractNumId w:val="2"/>
  </w:num>
  <w:num w:numId="4" w16cid:durableId="1115096989">
    <w:abstractNumId w:val="62"/>
  </w:num>
  <w:num w:numId="5" w16cid:durableId="1561596606">
    <w:abstractNumId w:val="8"/>
  </w:num>
  <w:num w:numId="6" w16cid:durableId="1325553436">
    <w:abstractNumId w:val="4"/>
  </w:num>
  <w:num w:numId="7" w16cid:durableId="1167086939">
    <w:abstractNumId w:val="9"/>
  </w:num>
  <w:num w:numId="8" w16cid:durableId="1390109952">
    <w:abstractNumId w:val="51"/>
  </w:num>
  <w:num w:numId="9" w16cid:durableId="2044285339">
    <w:abstractNumId w:val="71"/>
  </w:num>
  <w:num w:numId="10" w16cid:durableId="1388843051">
    <w:abstractNumId w:val="77"/>
  </w:num>
  <w:num w:numId="11" w16cid:durableId="817458048">
    <w:abstractNumId w:val="3"/>
  </w:num>
  <w:num w:numId="12" w16cid:durableId="2060544549">
    <w:abstractNumId w:val="28"/>
  </w:num>
  <w:num w:numId="13" w16cid:durableId="1345060913">
    <w:abstractNumId w:val="35"/>
  </w:num>
  <w:num w:numId="14" w16cid:durableId="990791834">
    <w:abstractNumId w:val="69"/>
  </w:num>
  <w:num w:numId="15" w16cid:durableId="1724794470">
    <w:abstractNumId w:val="0"/>
  </w:num>
  <w:num w:numId="16" w16cid:durableId="609704355">
    <w:abstractNumId w:val="45"/>
  </w:num>
  <w:num w:numId="17" w16cid:durableId="1815681629">
    <w:abstractNumId w:val="18"/>
  </w:num>
  <w:num w:numId="18" w16cid:durableId="1583221782">
    <w:abstractNumId w:val="79"/>
  </w:num>
  <w:num w:numId="19" w16cid:durableId="1401710906">
    <w:abstractNumId w:val="72"/>
  </w:num>
  <w:num w:numId="20" w16cid:durableId="1445267111">
    <w:abstractNumId w:val="10"/>
  </w:num>
  <w:num w:numId="21" w16cid:durableId="81685439">
    <w:abstractNumId w:val="48"/>
  </w:num>
  <w:num w:numId="22" w16cid:durableId="410808510">
    <w:abstractNumId w:val="43"/>
  </w:num>
  <w:num w:numId="23" w16cid:durableId="2050061640">
    <w:abstractNumId w:val="16"/>
  </w:num>
  <w:num w:numId="24" w16cid:durableId="1154757407">
    <w:abstractNumId w:val="61"/>
  </w:num>
  <w:num w:numId="25" w16cid:durableId="1057316307">
    <w:abstractNumId w:val="17"/>
  </w:num>
  <w:num w:numId="26" w16cid:durableId="2028167333">
    <w:abstractNumId w:val="7"/>
  </w:num>
  <w:num w:numId="27" w16cid:durableId="42295220">
    <w:abstractNumId w:val="42"/>
  </w:num>
  <w:num w:numId="28" w16cid:durableId="1517498707">
    <w:abstractNumId w:val="27"/>
  </w:num>
  <w:num w:numId="29" w16cid:durableId="600258193">
    <w:abstractNumId w:val="20"/>
  </w:num>
  <w:num w:numId="30" w16cid:durableId="1018506549">
    <w:abstractNumId w:val="50"/>
  </w:num>
  <w:num w:numId="31" w16cid:durableId="251861195">
    <w:abstractNumId w:val="40"/>
  </w:num>
  <w:num w:numId="32" w16cid:durableId="1125461693">
    <w:abstractNumId w:val="68"/>
  </w:num>
  <w:num w:numId="33" w16cid:durableId="1632056209">
    <w:abstractNumId w:val="29"/>
  </w:num>
  <w:num w:numId="34" w16cid:durableId="2092041056">
    <w:abstractNumId w:val="55"/>
  </w:num>
  <w:num w:numId="35" w16cid:durableId="1752433715">
    <w:abstractNumId w:val="12"/>
  </w:num>
  <w:num w:numId="36" w16cid:durableId="1784564">
    <w:abstractNumId w:val="57"/>
  </w:num>
  <w:num w:numId="37" w16cid:durableId="1123184591">
    <w:abstractNumId w:val="1"/>
  </w:num>
  <w:num w:numId="38" w16cid:durableId="1742681214">
    <w:abstractNumId w:val="25"/>
  </w:num>
  <w:num w:numId="39" w16cid:durableId="1156606084">
    <w:abstractNumId w:val="78"/>
  </w:num>
  <w:num w:numId="40" w16cid:durableId="989331651">
    <w:abstractNumId w:val="36"/>
  </w:num>
  <w:num w:numId="41" w16cid:durableId="1159351214">
    <w:abstractNumId w:val="13"/>
  </w:num>
  <w:num w:numId="42" w16cid:durableId="470291882">
    <w:abstractNumId w:val="37"/>
  </w:num>
  <w:num w:numId="43" w16cid:durableId="629047206">
    <w:abstractNumId w:val="47"/>
  </w:num>
  <w:num w:numId="44" w16cid:durableId="2068868687">
    <w:abstractNumId w:val="39"/>
  </w:num>
  <w:num w:numId="45" w16cid:durableId="484709778">
    <w:abstractNumId w:val="44"/>
  </w:num>
  <w:num w:numId="46" w16cid:durableId="578755880">
    <w:abstractNumId w:val="41"/>
  </w:num>
  <w:num w:numId="47" w16cid:durableId="1101029447">
    <w:abstractNumId w:val="23"/>
  </w:num>
  <w:num w:numId="48" w16cid:durableId="1941911470">
    <w:abstractNumId w:val="32"/>
  </w:num>
  <w:num w:numId="49" w16cid:durableId="214853123">
    <w:abstractNumId w:val="65"/>
  </w:num>
  <w:num w:numId="50" w16cid:durableId="1909614014">
    <w:abstractNumId w:val="14"/>
  </w:num>
  <w:num w:numId="51" w16cid:durableId="242418112">
    <w:abstractNumId w:val="49"/>
  </w:num>
  <w:num w:numId="52" w16cid:durableId="2019774606">
    <w:abstractNumId w:val="5"/>
  </w:num>
  <w:num w:numId="53" w16cid:durableId="618027272">
    <w:abstractNumId w:val="34"/>
  </w:num>
  <w:num w:numId="54" w16cid:durableId="2016767184">
    <w:abstractNumId w:val="70"/>
  </w:num>
  <w:num w:numId="55" w16cid:durableId="1395853681">
    <w:abstractNumId w:val="64"/>
  </w:num>
  <w:num w:numId="56" w16cid:durableId="1625843853">
    <w:abstractNumId w:val="11"/>
  </w:num>
  <w:num w:numId="57" w16cid:durableId="380985780">
    <w:abstractNumId w:val="15"/>
  </w:num>
  <w:num w:numId="58" w16cid:durableId="45573254">
    <w:abstractNumId w:val="63"/>
  </w:num>
  <w:num w:numId="59" w16cid:durableId="1897205190">
    <w:abstractNumId w:val="33"/>
  </w:num>
  <w:num w:numId="60" w16cid:durableId="1035884166">
    <w:abstractNumId w:val="54"/>
  </w:num>
  <w:num w:numId="61" w16cid:durableId="1413114675">
    <w:abstractNumId w:val="59"/>
  </w:num>
  <w:num w:numId="62" w16cid:durableId="1088891031">
    <w:abstractNumId w:val="12"/>
  </w:num>
  <w:num w:numId="63" w16cid:durableId="1931817950">
    <w:abstractNumId w:val="52"/>
  </w:num>
  <w:num w:numId="64" w16cid:durableId="1919288874">
    <w:abstractNumId w:val="31"/>
  </w:num>
  <w:num w:numId="65" w16cid:durableId="660617668">
    <w:abstractNumId w:val="38"/>
  </w:num>
  <w:num w:numId="66" w16cid:durableId="304890632">
    <w:abstractNumId w:val="67"/>
  </w:num>
  <w:num w:numId="67" w16cid:durableId="1148788802">
    <w:abstractNumId w:val="56"/>
  </w:num>
  <w:num w:numId="68" w16cid:durableId="2018992462">
    <w:abstractNumId w:val="24"/>
  </w:num>
  <w:num w:numId="69" w16cid:durableId="2097897493">
    <w:abstractNumId w:val="60"/>
  </w:num>
  <w:num w:numId="70" w16cid:durableId="7097192">
    <w:abstractNumId w:val="19"/>
  </w:num>
  <w:num w:numId="71" w16cid:durableId="1388331944">
    <w:abstractNumId w:val="73"/>
  </w:num>
  <w:num w:numId="72" w16cid:durableId="564998018">
    <w:abstractNumId w:val="26"/>
  </w:num>
  <w:num w:numId="73" w16cid:durableId="554585653">
    <w:abstractNumId w:val="53"/>
  </w:num>
  <w:num w:numId="74" w16cid:durableId="269901769">
    <w:abstractNumId w:val="22"/>
  </w:num>
  <w:num w:numId="75" w16cid:durableId="2100132458">
    <w:abstractNumId w:val="58"/>
  </w:num>
  <w:num w:numId="76" w16cid:durableId="522864823">
    <w:abstractNumId w:val="75"/>
  </w:num>
  <w:num w:numId="77" w16cid:durableId="1728675379">
    <w:abstractNumId w:val="46"/>
  </w:num>
  <w:num w:numId="78" w16cid:durableId="468672643">
    <w:abstractNumId w:val="6"/>
  </w:num>
  <w:num w:numId="79" w16cid:durableId="353506340">
    <w:abstractNumId w:val="21"/>
  </w:num>
  <w:num w:numId="80" w16cid:durableId="145898304">
    <w:abstractNumId w:val="76"/>
  </w:num>
  <w:num w:numId="81" w16cid:durableId="91782924">
    <w:abstractNumId w:val="74"/>
  </w:num>
  <w:num w:numId="82" w16cid:durableId="39019399">
    <w:abstractNumId w:val="59"/>
    <w:lvlOverride w:ilvl="0">
      <w:startOverride w:val="1"/>
    </w:lvlOverride>
  </w:num>
  <w:num w:numId="83" w16cid:durableId="1141993818">
    <w:abstractNumId w:val="71"/>
    <w:lvlOverride w:ilvl="0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C3"/>
    <w:rsid w:val="001B3395"/>
    <w:rsid w:val="00275FBB"/>
    <w:rsid w:val="002A245B"/>
    <w:rsid w:val="003A5DF6"/>
    <w:rsid w:val="00423E6E"/>
    <w:rsid w:val="00433221"/>
    <w:rsid w:val="005027AB"/>
    <w:rsid w:val="00513906"/>
    <w:rsid w:val="00572755"/>
    <w:rsid w:val="00682CF9"/>
    <w:rsid w:val="006D4DB0"/>
    <w:rsid w:val="00794234"/>
    <w:rsid w:val="007D2ABC"/>
    <w:rsid w:val="00893452"/>
    <w:rsid w:val="008A0DC9"/>
    <w:rsid w:val="009F74A1"/>
    <w:rsid w:val="00A03FC3"/>
    <w:rsid w:val="00A213F8"/>
    <w:rsid w:val="00A369E6"/>
    <w:rsid w:val="00A71334"/>
    <w:rsid w:val="00A83EC6"/>
    <w:rsid w:val="00A85A96"/>
    <w:rsid w:val="00AE4413"/>
    <w:rsid w:val="00B156B7"/>
    <w:rsid w:val="00B47DC6"/>
    <w:rsid w:val="00B61D5D"/>
    <w:rsid w:val="00CB03E7"/>
    <w:rsid w:val="00CE676A"/>
    <w:rsid w:val="00D76D47"/>
    <w:rsid w:val="00DE6091"/>
    <w:rsid w:val="00DF7676"/>
    <w:rsid w:val="00E05CA1"/>
    <w:rsid w:val="00E158AD"/>
    <w:rsid w:val="00E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1ECB"/>
  <w15:docId w15:val="{EA8DA86E-2FEC-4447-A7BE-D39C3B13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  <w:sz w:val="32"/>
      <w:szCs w:val="32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 w:cs="Arial"/>
      <w:b/>
      <w:bCs/>
    </w:rPr>
  </w:style>
  <w:style w:type="paragraph" w:styleId="Nagwek4">
    <w:name w:val="heading 4"/>
    <w:basedOn w:val="Heading"/>
    <w:next w:val="Textbody"/>
    <w:pPr>
      <w:outlineLvl w:val="3"/>
    </w:pPr>
    <w:rPr>
      <w:rFonts w:ascii="Times New Roman" w:eastAsia="SimSun" w:hAnsi="Times New Roman" w:cs="Arial"/>
      <w:b/>
      <w:bCs/>
      <w:sz w:val="24"/>
      <w:szCs w:val="24"/>
    </w:rPr>
  </w:style>
  <w:style w:type="paragraph" w:styleId="Nagwek5">
    <w:name w:val="heading 5"/>
    <w:basedOn w:val="Heading"/>
    <w:next w:val="Textbody"/>
    <w:pPr>
      <w:outlineLvl w:val="4"/>
    </w:pPr>
    <w:rPr>
      <w:rFonts w:ascii="Times New Roman" w:eastAsia="SimSun" w:hAnsi="Times New Roman" w:cs="Lucida Sans"/>
      <w:b/>
      <w:bCs/>
      <w:sz w:val="20"/>
      <w:szCs w:val="20"/>
    </w:rPr>
  </w:style>
  <w:style w:type="paragraph" w:styleId="Nagwek6">
    <w:name w:val="heading 6"/>
    <w:basedOn w:val="Heading"/>
    <w:next w:val="Textbody"/>
    <w:pPr>
      <w:outlineLvl w:val="5"/>
    </w:pPr>
    <w:rPr>
      <w:rFonts w:ascii="Times New Roman" w:eastAsia="SimSun" w:hAnsi="Times New Roman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40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rPr>
      <w:rFonts w:eastAsia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49" w:lineRule="auto"/>
      <w:ind w:left="720"/>
    </w:p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menfont">
    <w:name w:val="men font"/>
    <w:basedOn w:val="Standard"/>
    <w:rPr>
      <w:rFonts w:ascii="Arial" w:eastAsia="Times New Roman" w:hAnsi="Arial"/>
      <w:lang w:eastAsia="pl-PL"/>
    </w:rPr>
  </w:style>
  <w:style w:type="paragraph" w:customStyle="1" w:styleId="numer1">
    <w:name w:val="numer_1"/>
    <w:pPr>
      <w:widowControl/>
      <w:spacing w:before="56" w:after="56" w:line="311" w:lineRule="atLeast"/>
    </w:pPr>
    <w:rPr>
      <w:rFonts w:eastAsia="Times New Roman" w:cs="Times New Roman"/>
      <w:color w:val="000000"/>
      <w:szCs w:val="20"/>
      <w:lang w:bidi="ar-SA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921"/>
      </w:tabs>
      <w:ind w:left="283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ntents4">
    <w:name w:val="Contents 4"/>
    <w:basedOn w:val="Index"/>
    <w:pPr>
      <w:tabs>
        <w:tab w:val="right" w:leader="dot" w:pos="14570"/>
      </w:tabs>
      <w:ind w:left="849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0">
    <w:name w:val="WW8Num3z0"/>
    <w:rPr>
      <w:rFonts w:eastAsia="Calibri"/>
      <w:color w:val="000000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0">
    <w:name w:val="WW8Num2z0"/>
    <w:rPr>
      <w:rFonts w:ascii="Symbol" w:hAnsi="Symbol" w:cs="Symbol"/>
      <w:color w:val="333333"/>
      <w:sz w:val="24"/>
      <w:szCs w:val="24"/>
    </w:rPr>
  </w:style>
  <w:style w:type="character" w:customStyle="1" w:styleId="WW8Num2z1">
    <w:name w:val="WW8Num2z1"/>
  </w:style>
  <w:style w:type="character" w:customStyle="1" w:styleId="WW8Num2z4">
    <w:name w:val="WW8Num2z4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4"/>
      <w:szCs w:val="24"/>
    </w:rPr>
  </w:style>
  <w:style w:type="character" w:customStyle="1" w:styleId="WW8Num10z1">
    <w:name w:val="WW8Num10z1"/>
  </w:style>
  <w:style w:type="character" w:customStyle="1" w:styleId="WW8Num10z4">
    <w:name w:val="WW8Num10z4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7z0">
    <w:name w:val="WW8Num37z0"/>
  </w:style>
  <w:style w:type="character" w:customStyle="1" w:styleId="WW8Num40z0">
    <w:name w:val="WW8Num40z0"/>
  </w:style>
  <w:style w:type="character" w:customStyle="1" w:styleId="WW8Num34z0">
    <w:name w:val="WW8Num34z0"/>
    <w:rPr>
      <w:sz w:val="24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ascii="Arial" w:hAnsi="Arial" w:cs="Arial"/>
      <w:strike w:val="0"/>
      <w:dstrike w:val="0"/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64z0">
    <w:name w:val="WW8Num64z0"/>
    <w:rPr>
      <w:rFonts w:ascii="Symbol" w:eastAsia="+mn-ea" w:hAnsi="Symbol" w:cs="Symbol"/>
      <w:color w:val="000000"/>
      <w:kern w:val="3"/>
      <w:sz w:val="24"/>
      <w:szCs w:val="24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  <w:color w:val="000000"/>
      <w:sz w:val="24"/>
      <w:szCs w:val="24"/>
      <w:lang w:bidi="en-U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Calibri"/>
      <w:color w:val="000000"/>
      <w:lang w:eastAsia="en-US"/>
    </w:rPr>
  </w:style>
  <w:style w:type="character" w:customStyle="1" w:styleId="ListLabel24">
    <w:name w:val="ListLabel 24"/>
    <w:rPr>
      <w:rFonts w:cs="Symbol"/>
      <w:color w:val="333333"/>
      <w:sz w:val="24"/>
      <w:szCs w:val="24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Symbol"/>
      <w:sz w:val="24"/>
      <w:szCs w:val="24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b w:val="0"/>
    </w:rPr>
  </w:style>
  <w:style w:type="character" w:customStyle="1" w:styleId="ListLabel31">
    <w:name w:val="ListLabel 31"/>
    <w:rPr>
      <w:sz w:val="24"/>
    </w:rPr>
  </w:style>
  <w:style w:type="character" w:customStyle="1" w:styleId="ListLabel32">
    <w:name w:val="ListLabel 32"/>
    <w:rPr>
      <w:rFonts w:cs="Arial"/>
      <w:strike w:val="0"/>
      <w:dstrike w:val="0"/>
      <w:u w:val="none"/>
    </w:rPr>
  </w:style>
  <w:style w:type="character" w:customStyle="1" w:styleId="ListLabel33">
    <w:name w:val="ListLabel 33"/>
    <w:rPr>
      <w:rFonts w:eastAsia="+mn-ea" w:cs="Symbol"/>
      <w:color w:val="000000"/>
      <w:kern w:val="3"/>
      <w:sz w:val="24"/>
      <w:szCs w:val="24"/>
    </w:rPr>
  </w:style>
  <w:style w:type="character" w:customStyle="1" w:styleId="ListLabel34">
    <w:name w:val="ListLabel 34"/>
    <w:rPr>
      <w:rFonts w:cs="Symbol"/>
      <w:color w:val="000000"/>
      <w:sz w:val="24"/>
      <w:szCs w:val="24"/>
      <w:lang w:bidi="en-US"/>
    </w:rPr>
  </w:style>
  <w:style w:type="character" w:customStyle="1" w:styleId="ListLabel35">
    <w:name w:val="ListLabel 35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numbering" w:customStyle="1" w:styleId="WWNum58">
    <w:name w:val="WWNum58"/>
    <w:basedOn w:val="Bezlisty"/>
    <w:pPr>
      <w:numPr>
        <w:numId w:val="58"/>
      </w:numPr>
    </w:pPr>
  </w:style>
  <w:style w:type="numbering" w:customStyle="1" w:styleId="WWNum59">
    <w:name w:val="WWNum59"/>
    <w:basedOn w:val="Bezlisty"/>
    <w:pPr>
      <w:numPr>
        <w:numId w:val="59"/>
      </w:numPr>
    </w:pPr>
  </w:style>
  <w:style w:type="numbering" w:customStyle="1" w:styleId="WWNum60">
    <w:name w:val="WWNum60"/>
    <w:basedOn w:val="Bezlisty"/>
    <w:pPr>
      <w:numPr>
        <w:numId w:val="60"/>
      </w:numPr>
    </w:pPr>
  </w:style>
  <w:style w:type="numbering" w:customStyle="1" w:styleId="WWNum61">
    <w:name w:val="WWNum61"/>
    <w:basedOn w:val="Bezlisty"/>
    <w:pPr>
      <w:numPr>
        <w:numId w:val="61"/>
      </w:numPr>
    </w:pPr>
  </w:style>
  <w:style w:type="table" w:styleId="Tabela-Siatka">
    <w:name w:val="Table Grid"/>
    <w:basedOn w:val="Standardowy"/>
    <w:uiPriority w:val="39"/>
    <w:rsid w:val="00A213F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25</Pages>
  <Words>6208</Words>
  <Characters>37248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Anima</dc:creator>
  <cp:lastModifiedBy>Magdalena Tęcza</cp:lastModifiedBy>
  <cp:revision>7</cp:revision>
  <cp:lastPrinted>2025-05-27T10:10:00Z</cp:lastPrinted>
  <dcterms:created xsi:type="dcterms:W3CDTF">2025-07-04T08:48:00Z</dcterms:created>
  <dcterms:modified xsi:type="dcterms:W3CDTF">2025-09-22T07:22:00Z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