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60C0E" w14:textId="77777777" w:rsidR="004E76ED" w:rsidRDefault="00BE25C7">
      <w:pPr>
        <w:pStyle w:val="ParaAttribute0"/>
        <w:spacing w:line="259" w:lineRule="auto"/>
        <w:rPr>
          <w:rStyle w:val="CharAttribute1"/>
          <w:szCs w:val="40"/>
        </w:rPr>
      </w:pPr>
      <w:r>
        <w:rPr>
          <w:rStyle w:val="CharAttribute1"/>
          <w:szCs w:val="40"/>
        </w:rPr>
        <w:t xml:space="preserve">Sprawozdanie finansowe środków pieniężnych </w:t>
      </w:r>
    </w:p>
    <w:p w14:paraId="7ADD42B1" w14:textId="708B2C6E" w:rsidR="00CA0036" w:rsidRDefault="00BE25C7">
      <w:pPr>
        <w:pStyle w:val="ParaAttribute0"/>
        <w:spacing w:line="259" w:lineRule="auto"/>
        <w:rPr>
          <w:rFonts w:ascii="Calibri" w:eastAsia="Calibri" w:hAnsi="Calibri"/>
        </w:rPr>
      </w:pPr>
      <w:r>
        <w:rPr>
          <w:rStyle w:val="CharAttribute1"/>
          <w:szCs w:val="40"/>
        </w:rPr>
        <w:t>zg</w:t>
      </w:r>
      <w:r w:rsidR="004E76ED">
        <w:rPr>
          <w:rStyle w:val="CharAttribute1"/>
          <w:szCs w:val="40"/>
        </w:rPr>
        <w:t>ro</w:t>
      </w:r>
      <w:r>
        <w:rPr>
          <w:rStyle w:val="CharAttribute1"/>
          <w:szCs w:val="40"/>
        </w:rPr>
        <w:t>madzonych na koncie RR w dniach</w:t>
      </w:r>
    </w:p>
    <w:p w14:paraId="155488E6" w14:textId="77777777" w:rsidR="00CA0036" w:rsidRDefault="00BE25C7">
      <w:pPr>
        <w:pStyle w:val="ParaAttribute0"/>
        <w:spacing w:line="259" w:lineRule="auto"/>
        <w:rPr>
          <w:rFonts w:ascii="Calibri" w:eastAsia="Calibri" w:hAnsi="Calibri"/>
        </w:rPr>
      </w:pPr>
      <w:r>
        <w:rPr>
          <w:rStyle w:val="CharAttribute1"/>
          <w:szCs w:val="40"/>
        </w:rPr>
        <w:t>1.09.2025 – 15.01.2026</w:t>
      </w:r>
    </w:p>
    <w:p w14:paraId="67149820" w14:textId="77777777" w:rsidR="00CA0036" w:rsidRDefault="00CA0036">
      <w:pPr>
        <w:pStyle w:val="ParaAttribute0"/>
        <w:spacing w:line="259" w:lineRule="auto"/>
        <w:rPr>
          <w:rFonts w:ascii="Calibri" w:eastAsia="Calibri" w:hAnsi="Calibri"/>
        </w:rPr>
      </w:pPr>
    </w:p>
    <w:p w14:paraId="1C1CE2C9" w14:textId="77777777" w:rsidR="00CA0036" w:rsidRDefault="00BE25C7">
      <w:pPr>
        <w:pStyle w:val="ParaAttribute1"/>
        <w:spacing w:line="259" w:lineRule="auto"/>
        <w:rPr>
          <w:rFonts w:ascii="Calibri" w:eastAsia="Calibri" w:hAnsi="Calibri"/>
        </w:rPr>
      </w:pPr>
      <w:r>
        <w:rPr>
          <w:rStyle w:val="CharAttribute2"/>
          <w:szCs w:val="40"/>
        </w:rPr>
        <w:t>Wpłaty od rodziców z podziałem na klasy</w:t>
      </w:r>
    </w:p>
    <w:p w14:paraId="1B3506B9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3"/>
          <w:szCs w:val="26"/>
        </w:rPr>
        <w:t>Kl. IA 21 uczniów</w:t>
      </w:r>
      <w:r>
        <w:rPr>
          <w:rStyle w:val="CharAttribute4"/>
          <w:szCs w:val="26"/>
        </w:rPr>
        <w:t xml:space="preserve"> : </w:t>
      </w:r>
      <w:r>
        <w:rPr>
          <w:rStyle w:val="CharAttribute5"/>
          <w:szCs w:val="26"/>
        </w:rPr>
        <w:t>8 osób zapłaciło, 2 jako rodzeństwo - 8/19=800 zł (42 %)</w:t>
      </w:r>
    </w:p>
    <w:p w14:paraId="5C4FA88B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3"/>
          <w:szCs w:val="26"/>
        </w:rPr>
        <w:t xml:space="preserve">Kl. IB 21 uczniów : </w:t>
      </w:r>
      <w:r>
        <w:rPr>
          <w:rStyle w:val="CharAttribute5"/>
          <w:szCs w:val="26"/>
        </w:rPr>
        <w:t>9 osób zapłaciło, 3 jako rodzeństwo - 9/18=900 zł (50 %)</w:t>
      </w:r>
    </w:p>
    <w:p w14:paraId="7701C551" w14:textId="77777777" w:rsidR="00CA0036" w:rsidRDefault="00CA0036">
      <w:pPr>
        <w:pStyle w:val="ParaAttribute1"/>
        <w:spacing w:line="259" w:lineRule="auto"/>
        <w:rPr>
          <w:rFonts w:ascii="Calibri" w:eastAsia="Calibri" w:hAnsi="Calibri"/>
        </w:rPr>
      </w:pPr>
    </w:p>
    <w:p w14:paraId="19FBB90D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3"/>
          <w:szCs w:val="26"/>
        </w:rPr>
        <w:t xml:space="preserve">Kl. IIA 17 uczniów : </w:t>
      </w:r>
      <w:r>
        <w:rPr>
          <w:rStyle w:val="CharAttribute5"/>
          <w:szCs w:val="26"/>
        </w:rPr>
        <w:t>6 osób zapłaciło, 2 jako rodzeństwo - 6/15=600 zł (40 %)</w:t>
      </w:r>
    </w:p>
    <w:p w14:paraId="68F6EEAD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3"/>
          <w:szCs w:val="26"/>
        </w:rPr>
        <w:t xml:space="preserve">Kl. IIB 17 uczniów : </w:t>
      </w:r>
      <w:r>
        <w:rPr>
          <w:rStyle w:val="CharAttribute5"/>
          <w:szCs w:val="26"/>
        </w:rPr>
        <w:t>5 osób zapłaciło, 2 jako rodzeństwo - 5/15=500 zł (33 %)</w:t>
      </w:r>
    </w:p>
    <w:p w14:paraId="642F6393" w14:textId="77777777" w:rsidR="00CA0036" w:rsidRDefault="00CA0036">
      <w:pPr>
        <w:pStyle w:val="ParaAttribute1"/>
        <w:spacing w:line="259" w:lineRule="auto"/>
        <w:rPr>
          <w:rFonts w:ascii="Calibri" w:eastAsia="Calibri" w:hAnsi="Calibri"/>
        </w:rPr>
      </w:pPr>
    </w:p>
    <w:p w14:paraId="090BDA7E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3"/>
          <w:szCs w:val="26"/>
        </w:rPr>
        <w:t xml:space="preserve">Kl. IIIA 16 uczniów : </w:t>
      </w:r>
      <w:r>
        <w:rPr>
          <w:rStyle w:val="CharAttribute5"/>
          <w:szCs w:val="26"/>
        </w:rPr>
        <w:t>7 osób zapłaciło, 2 jako rodzeństwo - 7/14=700 zł (50 %)</w:t>
      </w:r>
    </w:p>
    <w:p w14:paraId="26C9D051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3"/>
          <w:szCs w:val="26"/>
        </w:rPr>
        <w:t xml:space="preserve">Kl. IIIB 17 uczniów : </w:t>
      </w:r>
      <w:r>
        <w:rPr>
          <w:rStyle w:val="CharAttribute5"/>
          <w:szCs w:val="26"/>
        </w:rPr>
        <w:t>7 osób zapłaciło, 2 jako rodzeństwo - 7/15=700 zł (47 %)</w:t>
      </w:r>
    </w:p>
    <w:p w14:paraId="27498446" w14:textId="77777777" w:rsidR="00CA0036" w:rsidRDefault="00CA0036">
      <w:pPr>
        <w:pStyle w:val="ParaAttribute1"/>
        <w:spacing w:line="259" w:lineRule="auto"/>
        <w:rPr>
          <w:rFonts w:ascii="Calibri" w:eastAsia="Calibri" w:hAnsi="Calibri"/>
        </w:rPr>
      </w:pPr>
    </w:p>
    <w:p w14:paraId="4A644AE5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3"/>
          <w:szCs w:val="26"/>
        </w:rPr>
        <w:t xml:space="preserve">Kl. IVA 25 uczniów : </w:t>
      </w:r>
      <w:r>
        <w:rPr>
          <w:rStyle w:val="CharAttribute5"/>
          <w:szCs w:val="26"/>
        </w:rPr>
        <w:t>9 osób zapłaciło, brak rodzeństwa - 9/25=900 zł (36 %)</w:t>
      </w:r>
    </w:p>
    <w:p w14:paraId="049A0864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3"/>
          <w:szCs w:val="26"/>
        </w:rPr>
        <w:t xml:space="preserve">Kl. IVB 25 uczniów : </w:t>
      </w:r>
      <w:r>
        <w:rPr>
          <w:rStyle w:val="CharAttribute5"/>
          <w:szCs w:val="26"/>
        </w:rPr>
        <w:t>9 osób zapłaciło, 3 jako rodzeństwo - 9/22=900 zł (41 %)</w:t>
      </w:r>
    </w:p>
    <w:p w14:paraId="24408599" w14:textId="77777777" w:rsidR="00CA0036" w:rsidRDefault="00CA0036">
      <w:pPr>
        <w:pStyle w:val="ParaAttribute1"/>
        <w:spacing w:line="259" w:lineRule="auto"/>
        <w:rPr>
          <w:rFonts w:ascii="Calibri" w:eastAsia="Calibri" w:hAnsi="Calibri"/>
        </w:rPr>
      </w:pPr>
    </w:p>
    <w:p w14:paraId="5A520AEF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3"/>
          <w:szCs w:val="26"/>
        </w:rPr>
        <w:t xml:space="preserve">Kl. VA 29 uczniów : </w:t>
      </w:r>
      <w:r>
        <w:rPr>
          <w:rStyle w:val="CharAttribute5"/>
          <w:szCs w:val="26"/>
        </w:rPr>
        <w:t>11 osób zapłaciło, 3 jako rodzeństwo - 11/26=1100 zł (42 %)</w:t>
      </w:r>
    </w:p>
    <w:p w14:paraId="187A5030" w14:textId="77777777" w:rsidR="00CA0036" w:rsidRDefault="00CA0036">
      <w:pPr>
        <w:pStyle w:val="ParaAttribute1"/>
        <w:spacing w:line="259" w:lineRule="auto"/>
        <w:rPr>
          <w:rFonts w:ascii="Calibri" w:eastAsia="Calibri" w:hAnsi="Calibri"/>
        </w:rPr>
      </w:pPr>
    </w:p>
    <w:p w14:paraId="2763015A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3"/>
          <w:szCs w:val="26"/>
        </w:rPr>
        <w:t xml:space="preserve">Kl. VIA 17 uczniów : </w:t>
      </w:r>
      <w:r>
        <w:rPr>
          <w:rStyle w:val="CharAttribute5"/>
          <w:szCs w:val="26"/>
        </w:rPr>
        <w:t>7 osób zapłaciło, 1 jako rodzeństwo - 7/16=700 zł (44 %)</w:t>
      </w:r>
    </w:p>
    <w:p w14:paraId="1C37B137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3"/>
          <w:szCs w:val="26"/>
        </w:rPr>
        <w:t xml:space="preserve">Kl. VIB 17 uczniów : </w:t>
      </w:r>
      <w:r>
        <w:rPr>
          <w:rStyle w:val="CharAttribute5"/>
          <w:szCs w:val="26"/>
        </w:rPr>
        <w:t>6 osób zapłaciło, 2 jako rodzeństwo - 6/15=600 zł (40 %)</w:t>
      </w:r>
    </w:p>
    <w:p w14:paraId="1F964474" w14:textId="77777777" w:rsidR="00CA0036" w:rsidRDefault="00CA0036">
      <w:pPr>
        <w:pStyle w:val="ParaAttribute1"/>
        <w:spacing w:line="259" w:lineRule="auto"/>
        <w:rPr>
          <w:rFonts w:ascii="Calibri" w:eastAsia="Calibri" w:hAnsi="Calibri"/>
        </w:rPr>
      </w:pPr>
    </w:p>
    <w:p w14:paraId="62CCD5D4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3"/>
          <w:szCs w:val="26"/>
        </w:rPr>
        <w:t xml:space="preserve">Kl. VIIA 31 uczniów : </w:t>
      </w:r>
      <w:r>
        <w:rPr>
          <w:rStyle w:val="CharAttribute5"/>
          <w:szCs w:val="26"/>
        </w:rPr>
        <w:t>12 osób zapłaciło, 3 jako rodzeństwo - 12/28=1200 zł (42 %)</w:t>
      </w:r>
    </w:p>
    <w:p w14:paraId="67340EFD" w14:textId="77777777" w:rsidR="00CA0036" w:rsidRDefault="00CA0036">
      <w:pPr>
        <w:pStyle w:val="ParaAttribute1"/>
        <w:spacing w:line="259" w:lineRule="auto"/>
        <w:rPr>
          <w:rFonts w:ascii="Calibri" w:eastAsia="Calibri" w:hAnsi="Calibri"/>
        </w:rPr>
      </w:pPr>
    </w:p>
    <w:p w14:paraId="532FEC1B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3"/>
          <w:szCs w:val="26"/>
        </w:rPr>
        <w:t xml:space="preserve">Kl. VIIIA 30 uczniów : </w:t>
      </w:r>
      <w:r>
        <w:rPr>
          <w:rStyle w:val="CharAttribute5"/>
          <w:szCs w:val="26"/>
        </w:rPr>
        <w:t>11 osób zapłaciło, 3 jako rodzeństwo - 11/27=1100 zł (41 %)</w:t>
      </w:r>
    </w:p>
    <w:p w14:paraId="7081ACBC" w14:textId="77777777" w:rsidR="00CA0036" w:rsidRDefault="00CA0036">
      <w:pPr>
        <w:pStyle w:val="ParaAttribute1"/>
        <w:spacing w:line="259" w:lineRule="auto"/>
        <w:rPr>
          <w:rFonts w:ascii="Calibri" w:eastAsia="Calibri" w:hAnsi="Calibri"/>
        </w:rPr>
      </w:pPr>
    </w:p>
    <w:p w14:paraId="39CC9BD6" w14:textId="77777777" w:rsidR="00CA0036" w:rsidRDefault="00CA0036">
      <w:pPr>
        <w:pStyle w:val="ParaAttribute1"/>
        <w:spacing w:line="259" w:lineRule="auto"/>
        <w:rPr>
          <w:rFonts w:ascii="Calibri" w:eastAsia="Calibri" w:hAnsi="Calibri"/>
        </w:rPr>
      </w:pPr>
    </w:p>
    <w:p w14:paraId="45B657CC" w14:textId="77777777" w:rsidR="004E76ED" w:rsidRDefault="004E76ED">
      <w:pPr>
        <w:pStyle w:val="ParaAttribute1"/>
        <w:spacing w:line="259" w:lineRule="auto"/>
        <w:rPr>
          <w:rFonts w:ascii="Calibri" w:eastAsia="Calibri" w:hAnsi="Calibri"/>
        </w:rPr>
      </w:pPr>
    </w:p>
    <w:p w14:paraId="79833E2D" w14:textId="77777777" w:rsidR="00CA0036" w:rsidRDefault="00BE25C7">
      <w:pPr>
        <w:pStyle w:val="ParaAttribute1"/>
        <w:spacing w:line="259" w:lineRule="auto"/>
        <w:rPr>
          <w:rFonts w:ascii="Calibri" w:eastAsia="Calibri" w:hAnsi="Calibri"/>
        </w:rPr>
      </w:pPr>
      <w:r>
        <w:rPr>
          <w:rStyle w:val="CharAttribute2"/>
          <w:szCs w:val="40"/>
        </w:rPr>
        <w:lastRenderedPageBreak/>
        <w:t>Wpłaty od sponsorów</w:t>
      </w:r>
    </w:p>
    <w:p w14:paraId="3AF53198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5"/>
          <w:szCs w:val="26"/>
        </w:rPr>
        <w:t>Bank Spółdzielczy w Jastrzębiu-Zdroju: 300 zł</w:t>
      </w:r>
    </w:p>
    <w:p w14:paraId="6B7C67C3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5"/>
          <w:szCs w:val="26"/>
        </w:rPr>
        <w:t>Firama Ubezpieczeniowa 225zł</w:t>
      </w:r>
    </w:p>
    <w:p w14:paraId="2CFCA3F2" w14:textId="77777777" w:rsidR="004E76ED" w:rsidRDefault="00BE25C7">
      <w:pPr>
        <w:pStyle w:val="ParaAttribute1"/>
        <w:spacing w:line="259" w:lineRule="auto"/>
        <w:rPr>
          <w:rStyle w:val="CharAttribute2"/>
          <w:szCs w:val="40"/>
        </w:rPr>
      </w:pPr>
      <w:r>
        <w:rPr>
          <w:rStyle w:val="CharAttribute2"/>
          <w:szCs w:val="40"/>
        </w:rPr>
        <w:t xml:space="preserve">Wpłaty środków z imprez organizowanych przez RR </w:t>
      </w:r>
    </w:p>
    <w:p w14:paraId="1EA591FD" w14:textId="7F52F7E2" w:rsidR="00CA0036" w:rsidRDefault="00BE25C7">
      <w:pPr>
        <w:pStyle w:val="ParaAttribute1"/>
        <w:spacing w:line="259" w:lineRule="auto"/>
        <w:rPr>
          <w:rFonts w:ascii="Calibri" w:eastAsia="Calibri" w:hAnsi="Calibri"/>
        </w:rPr>
      </w:pPr>
      <w:r>
        <w:rPr>
          <w:rStyle w:val="CharAttribute2"/>
          <w:szCs w:val="40"/>
        </w:rPr>
        <w:t>oraz kadrę SP nr 1:</w:t>
      </w:r>
    </w:p>
    <w:p w14:paraId="50DE4AFC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5"/>
          <w:szCs w:val="26"/>
        </w:rPr>
        <w:t>Kiermasz książki: 630 zł</w:t>
      </w:r>
    </w:p>
    <w:p w14:paraId="7AEF8899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5"/>
          <w:szCs w:val="26"/>
        </w:rPr>
        <w:t>Kiermasz Mikołajkowy: 1116 zł</w:t>
      </w:r>
    </w:p>
    <w:p w14:paraId="52585ABB" w14:textId="77777777" w:rsidR="00CA0036" w:rsidRDefault="00BE25C7">
      <w:pPr>
        <w:pStyle w:val="ParaAttribute1"/>
        <w:spacing w:line="259" w:lineRule="auto"/>
        <w:rPr>
          <w:rFonts w:ascii="Calibri" w:eastAsia="Calibri" w:hAnsi="Calibri"/>
        </w:rPr>
      </w:pPr>
      <w:r>
        <w:rPr>
          <w:rStyle w:val="CharAttribute2"/>
          <w:szCs w:val="40"/>
        </w:rPr>
        <w:t>Wpłaty od rodziców tytułem ubezpieczenia</w:t>
      </w:r>
    </w:p>
    <w:p w14:paraId="229D893C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5"/>
          <w:szCs w:val="26"/>
        </w:rPr>
        <w:t xml:space="preserve">Środki wpłacone na ubezpieczenie:  zapłacono 1440 zł </w:t>
      </w:r>
    </w:p>
    <w:p w14:paraId="10A67959" w14:textId="77777777" w:rsidR="00CA0036" w:rsidRDefault="00BE25C7">
      <w:pPr>
        <w:pStyle w:val="ParaAttribute1"/>
        <w:spacing w:line="259" w:lineRule="auto"/>
        <w:rPr>
          <w:rFonts w:ascii="Calibri" w:eastAsia="Calibri" w:hAnsi="Calibri"/>
        </w:rPr>
      </w:pPr>
      <w:r>
        <w:rPr>
          <w:rStyle w:val="CharAttribute2"/>
          <w:szCs w:val="40"/>
        </w:rPr>
        <w:t>Wydatki</w:t>
      </w:r>
    </w:p>
    <w:p w14:paraId="5D8A07CC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5"/>
          <w:szCs w:val="26"/>
        </w:rPr>
        <w:t>Konkursy – 946 zł</w:t>
      </w:r>
    </w:p>
    <w:p w14:paraId="135A0D5B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5"/>
          <w:szCs w:val="26"/>
        </w:rPr>
        <w:t>Dzień sportu – 388 zł</w:t>
      </w:r>
    </w:p>
    <w:p w14:paraId="00BF1349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5"/>
          <w:szCs w:val="26"/>
        </w:rPr>
        <w:t>Ozdoby na bal karnawałowy oraz dyskotekę – 804 zł</w:t>
      </w:r>
    </w:p>
    <w:p w14:paraId="3D5385FA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5"/>
          <w:szCs w:val="26"/>
        </w:rPr>
        <w:t>Dzień jabłka – 300 zł</w:t>
      </w:r>
    </w:p>
    <w:p w14:paraId="484792F9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5"/>
          <w:szCs w:val="26"/>
        </w:rPr>
        <w:t>Dzień edukacji narodowej – 300 zł</w:t>
      </w:r>
    </w:p>
    <w:p w14:paraId="7CDE46E0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5"/>
          <w:szCs w:val="26"/>
        </w:rPr>
        <w:t>Mikołajki szkolne – 601 zł</w:t>
      </w:r>
    </w:p>
    <w:p w14:paraId="7651F935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5"/>
          <w:szCs w:val="26"/>
        </w:rPr>
        <w:t>Wigilijki szkolne – 231 zł</w:t>
      </w:r>
    </w:p>
    <w:p w14:paraId="41D24D95" w14:textId="77777777" w:rsidR="00CA0036" w:rsidRDefault="00CA0036">
      <w:pPr>
        <w:pStyle w:val="ParaAttribute1"/>
        <w:spacing w:line="259" w:lineRule="auto"/>
        <w:rPr>
          <w:rFonts w:ascii="Calibri" w:eastAsia="Calibri" w:hAnsi="Calibri"/>
        </w:rPr>
      </w:pPr>
    </w:p>
    <w:p w14:paraId="3BF71330" w14:textId="77777777" w:rsidR="00CA0036" w:rsidRDefault="00BE25C7">
      <w:pPr>
        <w:pStyle w:val="ParaAttribute1"/>
        <w:spacing w:line="259" w:lineRule="auto"/>
        <w:rPr>
          <w:rFonts w:ascii="Calibri" w:eastAsia="Calibri" w:hAnsi="Calibri"/>
        </w:rPr>
      </w:pPr>
      <w:r>
        <w:rPr>
          <w:rStyle w:val="CharAttribute2"/>
          <w:szCs w:val="40"/>
        </w:rPr>
        <w:t>Podsumowanie</w:t>
      </w:r>
    </w:p>
    <w:p w14:paraId="10A7EBE9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5"/>
          <w:szCs w:val="26"/>
        </w:rPr>
        <w:t>Stan konta na dzień 01.09.2025 wynosił: - 215 zł</w:t>
      </w:r>
    </w:p>
    <w:p w14:paraId="15120A76" w14:textId="77777777" w:rsidR="00CA0036" w:rsidRDefault="00BE25C7">
      <w:pPr>
        <w:pStyle w:val="ParaAttribute2"/>
        <w:spacing w:line="259" w:lineRule="auto"/>
        <w:rPr>
          <w:rFonts w:ascii="Calibri" w:eastAsia="Calibri" w:hAnsi="Calibri"/>
        </w:rPr>
      </w:pPr>
      <w:r>
        <w:rPr>
          <w:rStyle w:val="CharAttribute5"/>
          <w:szCs w:val="26"/>
        </w:rPr>
        <w:t>Stan konta na dzień 15.01.2026 wynosi: 9.186 zł</w:t>
      </w:r>
    </w:p>
    <w:p w14:paraId="702808E9" w14:textId="77777777" w:rsidR="00CA0036" w:rsidRDefault="00CA0036">
      <w:pPr>
        <w:pStyle w:val="ParaAttribute1"/>
        <w:spacing w:line="259" w:lineRule="auto"/>
        <w:rPr>
          <w:rFonts w:ascii="Calibri" w:eastAsia="Calibri" w:hAnsi="Calibri"/>
        </w:rPr>
      </w:pPr>
    </w:p>
    <w:p w14:paraId="4AEACDC0" w14:textId="77777777" w:rsidR="00CA0036" w:rsidRDefault="00CA0036">
      <w:pPr>
        <w:pStyle w:val="ParaAttribute1"/>
        <w:spacing w:line="259" w:lineRule="auto"/>
        <w:rPr>
          <w:rFonts w:ascii="Calibri" w:eastAsia="Calibri" w:hAnsi="Calibri"/>
        </w:rPr>
      </w:pPr>
    </w:p>
    <w:sectPr w:rsidR="00CA0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36"/>
    <w:rsid w:val="00314D72"/>
    <w:rsid w:val="004E76ED"/>
    <w:rsid w:val="00BE25C7"/>
    <w:rsid w:val="00CA0036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2DBF9"/>
  <w15:docId w15:val="{C1C12BEA-2C63-43E6-AEB8-0A9672AB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ordWrap w:val="0"/>
      <w:spacing w:after="160"/>
      <w:jc w:val="center"/>
    </w:pPr>
  </w:style>
  <w:style w:type="paragraph" w:customStyle="1" w:styleId="ParaAttribute1">
    <w:name w:val="ParaAttribute1"/>
    <w:pPr>
      <w:wordWrap w:val="0"/>
      <w:spacing w:after="160"/>
    </w:pPr>
  </w:style>
  <w:style w:type="paragraph" w:customStyle="1" w:styleId="ParaAttribute2">
    <w:name w:val="ParaAttribute2"/>
    <w:pPr>
      <w:wordWrap w:val="0"/>
      <w:spacing w:after="160"/>
    </w:pPr>
  </w:style>
  <w:style w:type="paragraph" w:customStyle="1" w:styleId="ParaAttribute3">
    <w:name w:val="ParaAttribute3"/>
    <w:pPr>
      <w:widowControl w:val="0"/>
      <w:wordWrap w:val="0"/>
    </w:pPr>
  </w:style>
  <w:style w:type="character" w:customStyle="1" w:styleId="CharAttribute0">
    <w:name w:val="CharAttribute0"/>
    <w:rPr>
      <w:rFonts w:ascii="Calibri" w:eastAsia="Calibri" w:hAnsi="Calibri" w:hint="default"/>
    </w:rPr>
  </w:style>
  <w:style w:type="character" w:customStyle="1" w:styleId="CharAttribute1">
    <w:name w:val="CharAttribute1"/>
    <w:rPr>
      <w:rFonts w:ascii="Calibri" w:eastAsia="Calibri" w:hAnsi="Calibri" w:hint="default"/>
      <w:b/>
      <w:sz w:val="40"/>
    </w:rPr>
  </w:style>
  <w:style w:type="character" w:customStyle="1" w:styleId="CharAttribute2">
    <w:name w:val="CharAttribute2"/>
    <w:rPr>
      <w:rFonts w:ascii="Calibri" w:eastAsia="Calibri" w:hAnsi="Calibri" w:hint="default"/>
      <w:b/>
      <w:sz w:val="40"/>
      <w:u w:val="single" w:color="FFFFFF"/>
    </w:rPr>
  </w:style>
  <w:style w:type="character" w:customStyle="1" w:styleId="CharAttribute3">
    <w:name w:val="CharAttribute3"/>
    <w:rPr>
      <w:rFonts w:ascii="Calibri" w:eastAsia="Calibri" w:hAnsi="Calibri" w:hint="default"/>
      <w:b/>
      <w:sz w:val="26"/>
      <w:u w:val="single" w:color="FFFFFF"/>
    </w:rPr>
  </w:style>
  <w:style w:type="character" w:customStyle="1" w:styleId="CharAttribute4">
    <w:name w:val="CharAttribute4"/>
    <w:rPr>
      <w:rFonts w:ascii="Calibri" w:eastAsia="Calibri" w:hAnsi="Calibri" w:hint="default"/>
      <w:b/>
      <w:sz w:val="26"/>
    </w:rPr>
  </w:style>
  <w:style w:type="character" w:customStyle="1" w:styleId="CharAttribute5">
    <w:name w:val="CharAttribute5"/>
    <w:rPr>
      <w:rFonts w:ascii="Calibri" w:eastAsia="Calibri" w:hAnsi="Calibri" w:hint="defaul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258</Words>
  <Characters>1554</Characters>
  <Application>Microsoft Office Word</Application>
  <DocSecurity>0</DocSecurity>
  <Lines>12</Lines>
  <Paragraphs>3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Krzemińska</dc:creator>
  <cp:lastModifiedBy>Iwona Pałasz</cp:lastModifiedBy>
  <cp:revision>2</cp:revision>
  <cp:lastPrinted>2026-02-02T06:44:00Z</cp:lastPrinted>
  <dcterms:created xsi:type="dcterms:W3CDTF">2026-02-02T06:52:00Z</dcterms:created>
  <dcterms:modified xsi:type="dcterms:W3CDTF">2026-02-02T06:52:00Z</dcterms:modified>
</cp:coreProperties>
</file>