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DD" w:rsidRPr="009F6EDD" w:rsidRDefault="009F6EDD" w:rsidP="009F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 02.04.21r.</w:t>
      </w:r>
    </w:p>
    <w:p w:rsidR="00F15AD6" w:rsidRPr="009F6EDD" w:rsidRDefault="00F15AD6" w:rsidP="009F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>Temat</w:t>
      </w:r>
      <w:r w:rsidRPr="009F6E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 „Wielkanocna gimnastyka”</w:t>
      </w:r>
    </w:p>
    <w:p w:rsidR="009F6EDD" w:rsidRPr="00F15AD6" w:rsidRDefault="009F6EDD" w:rsidP="009F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drawing>
          <wp:inline distT="0" distB="0" distL="0" distR="0">
            <wp:extent cx="2663190" cy="1805940"/>
            <wp:effectExtent l="19050" t="0" r="3810" b="0"/>
            <wp:docPr id="13" name="Obraz 30" descr="Zajęcia dodatkowe – Przedszkole 340 &quot;Kasztanowego Lud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ajęcia dodatkowe – Przedszkole 340 &quot;Kasztanowego Ludka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D6" w:rsidRPr="009F6EDD" w:rsidRDefault="00F15AD6" w:rsidP="009F6E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hAnsi="Times New Roman" w:cs="Times New Roman"/>
          <w:sz w:val="24"/>
          <w:szCs w:val="24"/>
          <w:lang w:eastAsia="pl-PL"/>
        </w:rPr>
        <w:t>Cele:</w:t>
      </w:r>
    </w:p>
    <w:p w:rsidR="00F15AD6" w:rsidRPr="009F6EDD" w:rsidRDefault="00F15AD6" w:rsidP="009F6E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hAnsi="Times New Roman" w:cs="Times New Roman"/>
          <w:sz w:val="24"/>
          <w:szCs w:val="24"/>
          <w:lang w:eastAsia="pl-PL"/>
        </w:rPr>
        <w:t>- rozwijanie koordynacji słuchowo-ruchowej przy muzyce,</w:t>
      </w:r>
    </w:p>
    <w:p w:rsidR="00F15AD6" w:rsidRPr="009F6EDD" w:rsidRDefault="00F15AD6" w:rsidP="009F6E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hAnsi="Times New Roman" w:cs="Times New Roman"/>
          <w:sz w:val="24"/>
          <w:szCs w:val="24"/>
          <w:lang w:eastAsia="pl-PL"/>
        </w:rPr>
        <w:t>- kształtowanie poczucia rytmu,</w:t>
      </w:r>
    </w:p>
    <w:p w:rsidR="00F15AD6" w:rsidRPr="009F6EDD" w:rsidRDefault="00F15AD6" w:rsidP="009F6E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hAnsi="Times New Roman" w:cs="Times New Roman"/>
          <w:sz w:val="24"/>
          <w:szCs w:val="24"/>
          <w:lang w:eastAsia="pl-PL"/>
        </w:rPr>
        <w:t>- kształtowanie sprawności ruchowej oraz motoryki całego ciała.</w:t>
      </w:r>
    </w:p>
    <w:p w:rsidR="00F15AD6" w:rsidRPr="009F6EDD" w:rsidRDefault="00F15AD6" w:rsidP="009F6ED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F6EDD">
        <w:rPr>
          <w:rFonts w:ascii="Times New Roman" w:hAnsi="Times New Roman" w:cs="Times New Roman"/>
          <w:sz w:val="24"/>
          <w:szCs w:val="24"/>
          <w:lang w:eastAsia="pl-PL"/>
        </w:rPr>
        <w:t>- rozwijanie sprawności motorycznej w zakresie szybkości, skoczności, zwinności i zręczności,</w:t>
      </w:r>
    </w:p>
    <w:p w:rsidR="00F15AD6" w:rsidRPr="00F15AD6" w:rsidRDefault="009F6EDD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wspólnej porannej wielkanocnej gimnastyki.</w:t>
      </w:r>
      <w:r w:rsidRPr="00F15A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F15AD6"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 spotkanie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rozpoczniemy od </w:t>
      </w:r>
      <w:r w:rsidR="00F15AD6"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zabawy muzyczno-ruchowej z zajączkiem </w:t>
      </w:r>
      <w:r w:rsidR="00F15AD6" w:rsidRPr="00F1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pt. „Zróbmy kółeczko”.</w:t>
      </w:r>
    </w:p>
    <w:p w:rsidR="009F6EDD" w:rsidRDefault="009F6EDD" w:rsidP="009F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7" w:history="1">
        <w:r w:rsidRPr="007C65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https://www.youtube.com/watch?v=izQ5IAmTaFA</w:t>
        </w:r>
      </w:hyperlink>
    </w:p>
    <w:p w:rsidR="009F6EDD" w:rsidRPr="009F6EDD" w:rsidRDefault="009F6EDD" w:rsidP="009F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080260" cy="1493520"/>
            <wp:effectExtent l="19050" t="0" r="0" b="0"/>
            <wp:docPr id="27" name="Obraz 27" descr="Zajęcia otwarte | Miejski Ośrodek Pomocy Społecznej w Lub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ajęcia otwarte | Miejski Ośrodek Pomocy Społecznej w Lubi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77" cy="149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47" w:rsidRPr="00F15AD6" w:rsidRDefault="002B6647" w:rsidP="002B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Zabawa ruchowa z elementem równowagi „ Dotknij”</w:t>
      </w: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– </w:t>
      </w:r>
      <w:r w:rsidRPr="009F6ED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potrzebna będzie książka, albo gazeta, lub kartka papieru.</w:t>
      </w:r>
    </w:p>
    <w:p w:rsidR="002B6647" w:rsidRPr="00F15AD6" w:rsidRDefault="002B6647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 stoi, trzymając oburącz książkę – ręce są wyciągnięte do przodu i wyprostowane w łokciach. Dziecko wykonuje wymach nogą, starając się dotknąć nią trzymany przedmiot. To samo zadanie wykonują drugą nogą</w:t>
      </w:r>
      <w:r w:rsidR="009F6EDD" w:rsidRPr="009F6ED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Zabawa ruchowa z elementem skoku i podskoku „Hop, Hop”.</w:t>
      </w: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Pr="009F6ED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potrzebne będą np. kartki papieru, albo skarpetki, albo puzzle (coś miękkiego, przez co dzieci będą mogły przeskakiwać i nie zrobią sobie krzywdy).</w:t>
      </w:r>
    </w:p>
    <w:p w:rsidR="009F6EDD" w:rsidRPr="009F6EDD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>(Przygotowanie: Rozkładamy co kawałek - w jednej linii – rekwizyty, czyli np. skarpetki, a następnie prosimy dziecko, żeby wyobraziło sobie, że te rozłożone przedmioty, to wiosenne kwiaty, na które trzeba uważać, żeby ich nie zniszczyć.) Zadaniem dziecka jest przeskakiwanie obunóż pomiędzy przedmiotami.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Ćwiczenia dużych grup mięśniowych – Przedświąteczne porządki. 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Dzieci naśladują odkurzanie, trzepanie dywanów, mycie okien i wycieranie kurzu z mebli znajdujących się na różnej wysokości.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Czworakowanie – Zajączki wielkanocne.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naśladują sposób poruszania się zajączków – całe dłonie mają oparte na podłodze, podciągają nogi do rąk. Co pewien czas zatrzymują się, stają słupka – wykonują przysiad, palce wskazujące trzymają przy uszach, rozglądają się na boki. Potem zmieniają kierunek poruszania się.  </w:t>
      </w:r>
    </w:p>
    <w:p w:rsidR="002B6647" w:rsidRPr="002B6647" w:rsidRDefault="00F15AD6" w:rsidP="002B6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 </w:t>
      </w:r>
      <w:r w:rsidR="002B6647" w:rsidRPr="009F6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Piosenka :</w:t>
      </w:r>
      <w:r w:rsidR="002B6647" w:rsidRPr="002B66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Wielkanocna piosenka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hyperlink r:id="rId9" w:history="1">
        <w:r w:rsidR="002B6647" w:rsidRPr="009F6ED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https://www.youtube.com/watch?v=gNiwf-SaRUI</w:t>
        </w:r>
      </w:hyperlink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6E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"Układamy rytmy" – układanie rytmów z przyborów kuchennych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Mamusia/tatuś ułoży rytm z przyborów kuchennych np. talerz-łyżka-łyżka-kubek-widelec. Spróbujcie go ułożyć sami. Możecie też ułożyć rytm dla rodzica – ciekawe czy </w:t>
      </w:r>
      <w:r w:rsidR="002B6647" w:rsidRPr="009F6EDD">
        <w:rPr>
          <w:rFonts w:ascii="Times New Roman" w:eastAsia="Times New Roman" w:hAnsi="Times New Roman" w:cs="Times New Roman"/>
          <w:sz w:val="28"/>
          <w:szCs w:val="28"/>
          <w:lang w:eastAsia="pl-PL"/>
        </w:rPr>
        <w:t>poradzą sobie z tym zadaniem .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Drodzy R</w:t>
      </w:r>
      <w:r w:rsidRPr="009F6ED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odzice i najwspanialsze Biedroneczki</w:t>
      </w:r>
      <w:r w:rsidRPr="00F15AD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dziękuję Wam za ten wspólny tydzień domowego przedszkola. Kieruję słowa uznania i podziękowania d</w:t>
      </w:r>
      <w:r w:rsidRPr="009F6EDD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la rodziców za zaangażowanie -</w:t>
      </w:r>
      <w:r w:rsidRPr="00F15AD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DZIĘKUJĘ!</w:t>
      </w:r>
    </w:p>
    <w:p w:rsidR="00F15AD6" w:rsidRPr="00F15AD6" w:rsidRDefault="00E644B7" w:rsidP="009F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31431" cy="2607469"/>
            <wp:effectExtent l="19050" t="0" r="0" b="0"/>
            <wp:docPr id="24" name="Obraz 24" descr="Życzenia Wielkanocne - BIOM Sp. z o.o . Wywóz odpadów mieszanych i  sortow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Życzenia Wielkanocne - BIOM Sp. z o.o . Wywóz odpadów mieszanych i  sortowany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0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D6" w:rsidRPr="00F15AD6" w:rsidRDefault="00F15AD6" w:rsidP="00F15A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 w:rsidRPr="00F15AD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 xml:space="preserve">Z okazji zbliżających się </w:t>
      </w:r>
      <w:r w:rsidRPr="00F15AD6">
        <w:rPr>
          <w:rFonts w:ascii="Times New Roman" w:eastAsia="Times New Roman" w:hAnsi="Times New Roman" w:cs="Times New Roman"/>
          <w:b/>
          <w:i/>
          <w:iCs/>
          <w:color w:val="AC0464"/>
          <w:sz w:val="28"/>
          <w:szCs w:val="28"/>
          <w:lang w:eastAsia="pl-PL"/>
        </w:rPr>
        <w:t>Świąt Wielkanocnych</w:t>
      </w:r>
      <w:r w:rsidRPr="00F15AD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 xml:space="preserve"> składam wiosenne życzenia,</w:t>
      </w:r>
      <w:r w:rsidRPr="00F15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br/>
      </w:r>
      <w:r w:rsidRPr="00F15AD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aby w Waszych sercach, rodzinach i domach zagościły: radość,</w:t>
      </w:r>
      <w:r w:rsidRPr="00F15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br/>
      </w:r>
      <w:r w:rsidRPr="00F15AD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spokój i wielka nadzieja płynąca z odradzającego się życia.</w:t>
      </w:r>
      <w:r w:rsidRPr="00F15A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br/>
      </w:r>
      <w:r w:rsidRPr="00F15AD6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Wesołego Alleluja!  Dzieciom życzę bogatego Zajączka!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15AD6" w:rsidRPr="00F15AD6" w:rsidRDefault="00F15AD6" w:rsidP="009F6ED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>Pozdr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awiam serdecznie całą biedronkową</w:t>
      </w: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groma</w:t>
      </w:r>
      <w:r w:rsidR="009F6EDD">
        <w:rPr>
          <w:rFonts w:ascii="Times New Roman" w:eastAsia="Times New Roman" w:hAnsi="Times New Roman" w:cs="Times New Roman"/>
          <w:sz w:val="24"/>
          <w:szCs w:val="24"/>
          <w:lang w:eastAsia="pl-PL"/>
        </w:rPr>
        <w:t>dkę i do zobaczenia we wtorek .</w:t>
      </w:r>
    </w:p>
    <w:p w:rsidR="00F15AD6" w:rsidRPr="00F15AD6" w:rsidRDefault="00F15AD6" w:rsidP="009F6E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Mirka</w:t>
      </w: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:)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15AD6" w:rsidRPr="00F15AD6" w:rsidRDefault="00F15AD6" w:rsidP="00F1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A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AD6" w:rsidRPr="00F15AD6" w:rsidRDefault="00F15AD6" w:rsidP="00F15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9BA" w:rsidRDefault="005D59BA"/>
    <w:sectPr w:rsidR="005D59BA" w:rsidSect="009F6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6D98"/>
    <w:multiLevelType w:val="multilevel"/>
    <w:tmpl w:val="6F8A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drawingGridHorizontalSpacing w:val="110"/>
  <w:displayHorizontalDrawingGridEvery w:val="2"/>
  <w:characterSpacingControl w:val="doNotCompress"/>
  <w:compat/>
  <w:rsids>
    <w:rsidRoot w:val="00F15AD6"/>
    <w:rsid w:val="002B6647"/>
    <w:rsid w:val="005D59BA"/>
    <w:rsid w:val="009F6EDD"/>
    <w:rsid w:val="00E644B7"/>
    <w:rsid w:val="00F1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9BA"/>
  </w:style>
  <w:style w:type="paragraph" w:styleId="Nagwek1">
    <w:name w:val="heading 1"/>
    <w:basedOn w:val="Normalny"/>
    <w:link w:val="Nagwek1Znak"/>
    <w:uiPriority w:val="9"/>
    <w:qFormat/>
    <w:rsid w:val="002B6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5A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5AD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15AD6"/>
    <w:rPr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F15A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15AD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D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66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9F6E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3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zQ5IAmTaF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Niwf-SaRU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1084D-9002-4A2D-91EA-752A75E2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dcterms:created xsi:type="dcterms:W3CDTF">2021-04-01T19:00:00Z</dcterms:created>
  <dcterms:modified xsi:type="dcterms:W3CDTF">2021-04-01T19:40:00Z</dcterms:modified>
</cp:coreProperties>
</file>